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7DDE3" w14:textId="7F2C230D" w:rsidR="008C1C1D" w:rsidRPr="00F0290A" w:rsidRDefault="0056035A" w:rsidP="00F0290A">
      <w:pPr>
        <w:pStyle w:val="Standard"/>
        <w:jc w:val="right"/>
      </w:pPr>
      <w:r>
        <w:t xml:space="preserve">V Praze dne </w:t>
      </w:r>
      <w:r w:rsidR="000900FF">
        <w:t>13</w:t>
      </w:r>
      <w:r>
        <w:t xml:space="preserve">. </w:t>
      </w:r>
      <w:r w:rsidR="000900FF">
        <w:t>10</w:t>
      </w:r>
      <w:r>
        <w:t>. 202</w:t>
      </w:r>
      <w:r w:rsidR="009B7476">
        <w:t>6</w:t>
      </w:r>
    </w:p>
    <w:p w14:paraId="0BCC6B8E" w14:textId="217584CA" w:rsidR="00345C72" w:rsidRDefault="0056035A" w:rsidP="008C1C1D">
      <w:pPr>
        <w:pStyle w:val="Standard"/>
        <w:jc w:val="center"/>
        <w:rPr>
          <w:rFonts w:cs="Calibri"/>
        </w:rPr>
      </w:pPr>
      <w:r>
        <w:rPr>
          <w:rFonts w:cs="Calibri"/>
          <w:b/>
          <w:bCs/>
          <w:sz w:val="28"/>
          <w:szCs w:val="28"/>
        </w:rPr>
        <w:t xml:space="preserve">Zápis ze schůze výboru č. </w:t>
      </w:r>
      <w:r w:rsidR="000900FF">
        <w:rPr>
          <w:rFonts w:cs="Calibri"/>
          <w:b/>
          <w:bCs/>
          <w:sz w:val="28"/>
          <w:szCs w:val="28"/>
        </w:rPr>
        <w:t>7</w:t>
      </w:r>
      <w:r>
        <w:rPr>
          <w:rFonts w:cs="Calibri"/>
          <w:b/>
          <w:bCs/>
          <w:sz w:val="28"/>
          <w:szCs w:val="28"/>
        </w:rPr>
        <w:t>/2</w:t>
      </w:r>
      <w:r w:rsidR="009B7476">
        <w:rPr>
          <w:rFonts w:cs="Calibri"/>
          <w:b/>
          <w:bCs/>
          <w:sz w:val="28"/>
          <w:szCs w:val="28"/>
        </w:rPr>
        <w:t>6</w:t>
      </w:r>
      <w:r>
        <w:rPr>
          <w:rFonts w:cs="Calibri"/>
          <w:b/>
          <w:bCs/>
          <w:sz w:val="28"/>
          <w:szCs w:val="28"/>
        </w:rPr>
        <w:t xml:space="preserve"> dne </w:t>
      </w:r>
      <w:r w:rsidR="000900FF">
        <w:rPr>
          <w:rFonts w:cs="Calibri"/>
          <w:b/>
          <w:bCs/>
          <w:sz w:val="28"/>
          <w:szCs w:val="28"/>
        </w:rPr>
        <w:t>13</w:t>
      </w:r>
      <w:r>
        <w:rPr>
          <w:rFonts w:cs="Calibri"/>
          <w:b/>
          <w:bCs/>
          <w:sz w:val="28"/>
          <w:szCs w:val="28"/>
        </w:rPr>
        <w:t>.</w:t>
      </w:r>
      <w:r w:rsidR="000165A3">
        <w:rPr>
          <w:rFonts w:cs="Calibri"/>
          <w:b/>
          <w:bCs/>
          <w:sz w:val="28"/>
          <w:szCs w:val="28"/>
        </w:rPr>
        <w:t xml:space="preserve"> </w:t>
      </w:r>
      <w:r w:rsidR="000900FF">
        <w:rPr>
          <w:rFonts w:cs="Calibri"/>
          <w:b/>
          <w:bCs/>
          <w:sz w:val="28"/>
          <w:szCs w:val="28"/>
        </w:rPr>
        <w:t>10</w:t>
      </w:r>
      <w:r w:rsidR="000165A3">
        <w:rPr>
          <w:rFonts w:cs="Calibri"/>
          <w:b/>
          <w:bCs/>
          <w:sz w:val="28"/>
          <w:szCs w:val="28"/>
        </w:rPr>
        <w:t>.</w:t>
      </w:r>
      <w:r>
        <w:rPr>
          <w:rFonts w:cs="Calibri"/>
          <w:b/>
          <w:bCs/>
          <w:sz w:val="28"/>
          <w:szCs w:val="28"/>
        </w:rPr>
        <w:t xml:space="preserve"> 202</w:t>
      </w:r>
      <w:r w:rsidR="009B7476">
        <w:rPr>
          <w:rFonts w:cs="Calibri"/>
          <w:b/>
          <w:bCs/>
          <w:sz w:val="28"/>
          <w:szCs w:val="28"/>
        </w:rPr>
        <w:t>6</w:t>
      </w:r>
    </w:p>
    <w:p w14:paraId="0FA062D3" w14:textId="135DBDC5" w:rsidR="00816742" w:rsidRDefault="0056035A" w:rsidP="00CF762B">
      <w:pPr>
        <w:pStyle w:val="Standard"/>
        <w:spacing w:after="120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Účast:</w:t>
      </w:r>
      <w:r w:rsidR="00FE3146">
        <w:rPr>
          <w:rFonts w:cs="Calibri"/>
          <w:sz w:val="24"/>
          <w:szCs w:val="24"/>
        </w:rPr>
        <w:t xml:space="preserve"> </w:t>
      </w:r>
      <w:r w:rsidR="005727D9">
        <w:rPr>
          <w:rFonts w:cs="Calibri"/>
          <w:sz w:val="24"/>
          <w:szCs w:val="24"/>
        </w:rPr>
        <w:t>T. Maříková, J. Aliapulios</w:t>
      </w:r>
      <w:r w:rsidR="003F6D28">
        <w:rPr>
          <w:rFonts w:cs="Calibri"/>
          <w:sz w:val="24"/>
          <w:szCs w:val="24"/>
        </w:rPr>
        <w:t>,</w:t>
      </w:r>
      <w:r w:rsidR="009E3ED1">
        <w:rPr>
          <w:rFonts w:cs="Calibri"/>
          <w:sz w:val="24"/>
          <w:szCs w:val="24"/>
        </w:rPr>
        <w:t xml:space="preserve"> I. Som</w:t>
      </w:r>
      <w:r w:rsidR="001133B4">
        <w:rPr>
          <w:rFonts w:cs="Calibri"/>
          <w:sz w:val="24"/>
          <w:szCs w:val="24"/>
        </w:rPr>
        <w:t>m</w:t>
      </w:r>
      <w:r w:rsidR="009E3ED1">
        <w:rPr>
          <w:rFonts w:cs="Calibri"/>
          <w:sz w:val="24"/>
          <w:szCs w:val="24"/>
        </w:rPr>
        <w:t>er</w:t>
      </w:r>
      <w:r w:rsidR="00CF762B">
        <w:rPr>
          <w:rFonts w:cs="Calibri"/>
          <w:sz w:val="24"/>
          <w:szCs w:val="24"/>
        </w:rPr>
        <w:t xml:space="preserve">, </w:t>
      </w:r>
      <w:r w:rsidR="001133B4">
        <w:rPr>
          <w:rFonts w:cs="Calibri"/>
          <w:sz w:val="24"/>
          <w:szCs w:val="24"/>
        </w:rPr>
        <w:t xml:space="preserve">P. </w:t>
      </w:r>
      <w:proofErr w:type="spellStart"/>
      <w:r w:rsidR="001133B4">
        <w:rPr>
          <w:rFonts w:cs="Calibri"/>
          <w:sz w:val="24"/>
          <w:szCs w:val="24"/>
        </w:rPr>
        <w:t>Zýcha</w:t>
      </w:r>
      <w:proofErr w:type="spellEnd"/>
    </w:p>
    <w:p w14:paraId="2BF1BB2B" w14:textId="77777777" w:rsidR="00123347" w:rsidRPr="001133B4" w:rsidRDefault="00123347" w:rsidP="00CF762B">
      <w:pPr>
        <w:pStyle w:val="Standard"/>
        <w:spacing w:after="120"/>
        <w:jc w:val="both"/>
        <w:rPr>
          <w:rFonts w:cs="Calibri"/>
          <w:sz w:val="24"/>
          <w:szCs w:val="24"/>
        </w:rPr>
      </w:pPr>
    </w:p>
    <w:p w14:paraId="3221412A" w14:textId="4231CAB9" w:rsidR="00E44326" w:rsidRPr="00E44326" w:rsidRDefault="000778F1" w:rsidP="00E44326">
      <w:pPr>
        <w:pStyle w:val="Standard"/>
        <w:numPr>
          <w:ilvl w:val="0"/>
          <w:numId w:val="3"/>
        </w:numPr>
        <w:jc w:val="both"/>
        <w:rPr>
          <w:rFonts w:cs="Calibri"/>
          <w:b/>
          <w:bCs/>
          <w:sz w:val="24"/>
          <w:szCs w:val="24"/>
        </w:rPr>
      </w:pPr>
      <w:r w:rsidRPr="003747F3">
        <w:rPr>
          <w:rFonts w:cs="Calibri"/>
          <w:b/>
          <w:bCs/>
          <w:sz w:val="24"/>
          <w:szCs w:val="24"/>
        </w:rPr>
        <w:t xml:space="preserve">Kontrola a stav </w:t>
      </w:r>
      <w:r w:rsidR="00F92E22">
        <w:rPr>
          <w:rFonts w:cs="Calibri"/>
          <w:b/>
          <w:bCs/>
          <w:sz w:val="24"/>
          <w:szCs w:val="24"/>
        </w:rPr>
        <w:t xml:space="preserve">bankovních </w:t>
      </w:r>
      <w:r w:rsidRPr="003747F3">
        <w:rPr>
          <w:rFonts w:cs="Calibri"/>
          <w:b/>
          <w:bCs/>
          <w:sz w:val="24"/>
          <w:szCs w:val="24"/>
        </w:rPr>
        <w:t>účtů</w:t>
      </w:r>
    </w:p>
    <w:p w14:paraId="1938BF32" w14:textId="555EE31C" w:rsidR="003E5ABD" w:rsidRPr="000E4E65" w:rsidRDefault="000778F1" w:rsidP="003E5ABD">
      <w:pPr>
        <w:pStyle w:val="Standard"/>
        <w:numPr>
          <w:ilvl w:val="0"/>
          <w:numId w:val="8"/>
        </w:numPr>
        <w:jc w:val="both"/>
        <w:rPr>
          <w:rFonts w:cs="Calibri"/>
          <w:sz w:val="24"/>
          <w:szCs w:val="24"/>
        </w:rPr>
      </w:pPr>
      <w:r w:rsidRPr="00F11BB0">
        <w:rPr>
          <w:rFonts w:cs="Calibri"/>
          <w:sz w:val="24"/>
          <w:szCs w:val="24"/>
        </w:rPr>
        <w:t xml:space="preserve">Zůstatek </w:t>
      </w:r>
      <w:r w:rsidRPr="000E4E65">
        <w:rPr>
          <w:rFonts w:cs="Calibri"/>
          <w:sz w:val="24"/>
          <w:szCs w:val="24"/>
        </w:rPr>
        <w:t>na ČSOB</w:t>
      </w:r>
      <w:r w:rsidR="00E44326" w:rsidRPr="000E4E65">
        <w:rPr>
          <w:rFonts w:cs="Calibri"/>
          <w:sz w:val="24"/>
          <w:szCs w:val="24"/>
        </w:rPr>
        <w:t xml:space="preserve"> běžném</w:t>
      </w:r>
      <w:r w:rsidRPr="000E4E65">
        <w:rPr>
          <w:rFonts w:cs="Calibri"/>
          <w:sz w:val="24"/>
          <w:szCs w:val="24"/>
        </w:rPr>
        <w:t xml:space="preserve"> účtu pro bytové domy </w:t>
      </w:r>
      <w:r w:rsidR="0030141C" w:rsidRPr="000E4E65">
        <w:rPr>
          <w:rFonts w:cs="Calibri"/>
          <w:sz w:val="24"/>
          <w:szCs w:val="24"/>
        </w:rPr>
        <w:t xml:space="preserve">činil </w:t>
      </w:r>
      <w:r w:rsidR="00DC56CA" w:rsidRPr="000E4E65">
        <w:rPr>
          <w:rFonts w:cs="Calibri"/>
          <w:sz w:val="24"/>
          <w:szCs w:val="24"/>
        </w:rPr>
        <w:t>k</w:t>
      </w:r>
      <w:r w:rsidR="00FA3C5F" w:rsidRPr="000E4E65">
        <w:rPr>
          <w:rFonts w:cs="Calibri"/>
          <w:sz w:val="24"/>
          <w:szCs w:val="24"/>
        </w:rPr>
        <w:t>e dni</w:t>
      </w:r>
      <w:r w:rsidR="00DC56CA" w:rsidRPr="000E4E65">
        <w:rPr>
          <w:rFonts w:cs="Calibri"/>
          <w:sz w:val="24"/>
          <w:szCs w:val="24"/>
        </w:rPr>
        <w:t> </w:t>
      </w:r>
      <w:r w:rsidR="000900FF">
        <w:rPr>
          <w:rFonts w:cs="Calibri"/>
          <w:sz w:val="24"/>
          <w:szCs w:val="24"/>
        </w:rPr>
        <w:t>13</w:t>
      </w:r>
      <w:r w:rsidR="00DC56CA" w:rsidRPr="000E4E65">
        <w:rPr>
          <w:rFonts w:cs="Calibri"/>
          <w:sz w:val="24"/>
          <w:szCs w:val="24"/>
        </w:rPr>
        <w:t xml:space="preserve">. </w:t>
      </w:r>
      <w:r w:rsidR="000900FF">
        <w:rPr>
          <w:rFonts w:cs="Calibri"/>
          <w:sz w:val="24"/>
          <w:szCs w:val="24"/>
        </w:rPr>
        <w:t>10</w:t>
      </w:r>
      <w:r w:rsidR="00DC56CA" w:rsidRPr="000E4E65">
        <w:rPr>
          <w:rFonts w:cs="Calibri"/>
          <w:sz w:val="24"/>
          <w:szCs w:val="24"/>
        </w:rPr>
        <w:t>. 202</w:t>
      </w:r>
      <w:r w:rsidR="009B7476" w:rsidRPr="000E4E65">
        <w:rPr>
          <w:rFonts w:cs="Calibri"/>
          <w:sz w:val="24"/>
          <w:szCs w:val="24"/>
        </w:rPr>
        <w:t>6</w:t>
      </w:r>
      <w:r w:rsidR="00DC56CA" w:rsidRPr="000E4E65">
        <w:rPr>
          <w:rFonts w:cs="Calibri"/>
          <w:sz w:val="24"/>
          <w:szCs w:val="24"/>
        </w:rPr>
        <w:t xml:space="preserve"> celke</w:t>
      </w:r>
      <w:r w:rsidR="00740611" w:rsidRPr="000E4E65">
        <w:rPr>
          <w:rFonts w:cs="Calibri"/>
          <w:sz w:val="24"/>
          <w:szCs w:val="24"/>
        </w:rPr>
        <w:t>m</w:t>
      </w:r>
      <w:r w:rsidR="0025455D" w:rsidRPr="000E4E65">
        <w:rPr>
          <w:rFonts w:cs="Calibri"/>
          <w:sz w:val="24"/>
          <w:szCs w:val="24"/>
        </w:rPr>
        <w:t xml:space="preserve"> </w:t>
      </w:r>
      <w:r w:rsidR="00807720" w:rsidRPr="00807720">
        <w:rPr>
          <w:rFonts w:cs="Calibri"/>
          <w:sz w:val="24"/>
          <w:szCs w:val="24"/>
        </w:rPr>
        <w:t>679 107</w:t>
      </w:r>
      <w:r w:rsidR="000900FF" w:rsidRPr="00807720">
        <w:rPr>
          <w:rFonts w:cs="Calibri"/>
          <w:sz w:val="24"/>
          <w:szCs w:val="24"/>
        </w:rPr>
        <w:t>,</w:t>
      </w:r>
      <w:r w:rsidR="00807720">
        <w:rPr>
          <w:rFonts w:cs="Calibri"/>
          <w:sz w:val="24"/>
          <w:szCs w:val="24"/>
        </w:rPr>
        <w:t>76</w:t>
      </w:r>
      <w:r w:rsidR="0002420E" w:rsidRPr="000E4E65">
        <w:rPr>
          <w:rFonts w:cs="Calibri"/>
          <w:sz w:val="24"/>
          <w:szCs w:val="24"/>
        </w:rPr>
        <w:t xml:space="preserve"> </w:t>
      </w:r>
      <w:r w:rsidR="00DC56CA" w:rsidRPr="000E4E65">
        <w:rPr>
          <w:rFonts w:cs="Calibri"/>
          <w:sz w:val="24"/>
          <w:szCs w:val="24"/>
        </w:rPr>
        <w:t>Kč</w:t>
      </w:r>
      <w:r w:rsidR="00401C21" w:rsidRPr="000E4E65">
        <w:rPr>
          <w:rFonts w:cs="Calibri"/>
          <w:sz w:val="24"/>
          <w:szCs w:val="24"/>
        </w:rPr>
        <w:t>.</w:t>
      </w:r>
    </w:p>
    <w:p w14:paraId="11D10317" w14:textId="43567578" w:rsidR="00E44326" w:rsidRPr="000E4E65" w:rsidRDefault="00E44326" w:rsidP="00DC56CA">
      <w:pPr>
        <w:pStyle w:val="Standard"/>
        <w:numPr>
          <w:ilvl w:val="0"/>
          <w:numId w:val="8"/>
        </w:numPr>
        <w:jc w:val="both"/>
        <w:rPr>
          <w:rFonts w:cs="Calibri"/>
          <w:bCs/>
          <w:sz w:val="24"/>
          <w:szCs w:val="24"/>
        </w:rPr>
      </w:pPr>
      <w:r w:rsidRPr="00F11BB0">
        <w:rPr>
          <w:rFonts w:cs="Calibri"/>
          <w:sz w:val="24"/>
          <w:szCs w:val="24"/>
        </w:rPr>
        <w:t xml:space="preserve">Zůstatek na ČSOB spořicím účtu činil ke dni </w:t>
      </w:r>
      <w:r w:rsidR="000900FF">
        <w:rPr>
          <w:rFonts w:cs="Calibri"/>
          <w:sz w:val="24"/>
          <w:szCs w:val="24"/>
        </w:rPr>
        <w:t>13</w:t>
      </w:r>
      <w:r w:rsidR="0002420E">
        <w:rPr>
          <w:rFonts w:cs="Calibri"/>
          <w:sz w:val="24"/>
          <w:szCs w:val="24"/>
        </w:rPr>
        <w:t xml:space="preserve">. </w:t>
      </w:r>
      <w:r w:rsidR="000900FF">
        <w:rPr>
          <w:rFonts w:cs="Calibri"/>
          <w:sz w:val="24"/>
          <w:szCs w:val="24"/>
        </w:rPr>
        <w:t>10</w:t>
      </w:r>
      <w:r w:rsidR="0002420E">
        <w:rPr>
          <w:rFonts w:cs="Calibri"/>
          <w:sz w:val="24"/>
          <w:szCs w:val="24"/>
        </w:rPr>
        <w:t>.</w:t>
      </w:r>
      <w:r w:rsidRPr="00F11BB0">
        <w:rPr>
          <w:rFonts w:cs="Calibri"/>
          <w:sz w:val="24"/>
          <w:szCs w:val="24"/>
        </w:rPr>
        <w:t xml:space="preserve"> 202</w:t>
      </w:r>
      <w:r w:rsidR="009B7476">
        <w:rPr>
          <w:rFonts w:cs="Calibri"/>
          <w:sz w:val="24"/>
          <w:szCs w:val="24"/>
        </w:rPr>
        <w:t>6</w:t>
      </w:r>
      <w:r w:rsidRPr="00F11BB0">
        <w:rPr>
          <w:rFonts w:cs="Calibri"/>
          <w:sz w:val="24"/>
          <w:szCs w:val="24"/>
        </w:rPr>
        <w:t xml:space="preserve"> </w:t>
      </w:r>
      <w:r w:rsidRPr="000E4E65">
        <w:rPr>
          <w:rFonts w:cs="Calibri"/>
          <w:sz w:val="24"/>
          <w:szCs w:val="24"/>
        </w:rPr>
        <w:t xml:space="preserve">celkem </w:t>
      </w:r>
      <w:r w:rsidR="00CF762B">
        <w:rPr>
          <w:rFonts w:cs="Calibri"/>
          <w:sz w:val="24"/>
          <w:szCs w:val="24"/>
        </w:rPr>
        <w:t>9 </w:t>
      </w:r>
      <w:r w:rsidR="000900FF">
        <w:rPr>
          <w:rFonts w:cs="Calibri"/>
          <w:sz w:val="24"/>
          <w:szCs w:val="24"/>
        </w:rPr>
        <w:t>8</w:t>
      </w:r>
      <w:r w:rsidR="00CF762B">
        <w:rPr>
          <w:rFonts w:cs="Calibri"/>
          <w:sz w:val="24"/>
          <w:szCs w:val="24"/>
        </w:rPr>
        <w:t>00 000</w:t>
      </w:r>
      <w:r w:rsidR="00C823B3" w:rsidRPr="000E4E65">
        <w:rPr>
          <w:rFonts w:cs="Calibri"/>
          <w:sz w:val="24"/>
          <w:szCs w:val="24"/>
        </w:rPr>
        <w:t xml:space="preserve"> Kč</w:t>
      </w:r>
      <w:r w:rsidR="00541969">
        <w:rPr>
          <w:rFonts w:cs="Calibri"/>
          <w:sz w:val="24"/>
          <w:szCs w:val="24"/>
        </w:rPr>
        <w:t>.</w:t>
      </w:r>
    </w:p>
    <w:p w14:paraId="40340160" w14:textId="6EB3C91E" w:rsidR="000E4E65" w:rsidRPr="000E4E65" w:rsidRDefault="00B97344" w:rsidP="000E4E65">
      <w:pPr>
        <w:pStyle w:val="Standard"/>
        <w:numPr>
          <w:ilvl w:val="0"/>
          <w:numId w:val="3"/>
        </w:numPr>
        <w:jc w:val="both"/>
        <w:rPr>
          <w:rFonts w:cs="Calibri"/>
          <w:b/>
          <w:bCs/>
          <w:sz w:val="24"/>
          <w:szCs w:val="24"/>
        </w:rPr>
      </w:pPr>
      <w:r w:rsidRPr="000E4E65">
        <w:rPr>
          <w:rFonts w:cs="Calibri"/>
          <w:b/>
          <w:bCs/>
          <w:sz w:val="24"/>
          <w:szCs w:val="24"/>
        </w:rPr>
        <w:t>Neplatiči</w:t>
      </w:r>
    </w:p>
    <w:p w14:paraId="58FD7EC8" w14:textId="50E74B01" w:rsidR="00CF762B" w:rsidRPr="00CF762B" w:rsidRDefault="00C621E6" w:rsidP="00595C32">
      <w:pPr>
        <w:pStyle w:val="Standard"/>
        <w:numPr>
          <w:ilvl w:val="0"/>
          <w:numId w:val="8"/>
        </w:numPr>
        <w:jc w:val="both"/>
        <w:rPr>
          <w:rFonts w:cs="Calibri"/>
          <w:sz w:val="24"/>
          <w:szCs w:val="24"/>
        </w:rPr>
      </w:pPr>
      <w:r w:rsidRPr="00CF762B">
        <w:rPr>
          <w:rFonts w:cs="Calibri"/>
          <w:sz w:val="24"/>
          <w:szCs w:val="24"/>
        </w:rPr>
        <w:t>Výbor SVJ evidoval k</w:t>
      </w:r>
      <w:r w:rsidR="00FA3C5F" w:rsidRPr="00CF762B">
        <w:rPr>
          <w:rFonts w:cs="Calibri"/>
          <w:sz w:val="24"/>
          <w:szCs w:val="24"/>
        </w:rPr>
        <w:t>e dni</w:t>
      </w:r>
      <w:r w:rsidRPr="00CF762B">
        <w:rPr>
          <w:rFonts w:cs="Calibri"/>
          <w:sz w:val="24"/>
          <w:szCs w:val="24"/>
        </w:rPr>
        <w:t> </w:t>
      </w:r>
      <w:r w:rsidR="00067939" w:rsidRPr="00CF762B">
        <w:rPr>
          <w:rFonts w:cs="Calibri"/>
          <w:sz w:val="24"/>
          <w:szCs w:val="24"/>
        </w:rPr>
        <w:t>3</w:t>
      </w:r>
      <w:r w:rsidR="000900FF">
        <w:rPr>
          <w:rFonts w:cs="Calibri"/>
          <w:sz w:val="24"/>
          <w:szCs w:val="24"/>
        </w:rPr>
        <w:t>0</w:t>
      </w:r>
      <w:r w:rsidRPr="00CF762B">
        <w:rPr>
          <w:rFonts w:cs="Calibri"/>
          <w:sz w:val="24"/>
          <w:szCs w:val="24"/>
        </w:rPr>
        <w:t>.</w:t>
      </w:r>
      <w:r w:rsidR="00EE423D" w:rsidRPr="00CF762B">
        <w:rPr>
          <w:rFonts w:cs="Calibri"/>
          <w:sz w:val="24"/>
          <w:szCs w:val="24"/>
        </w:rPr>
        <w:t xml:space="preserve"> </w:t>
      </w:r>
      <w:r w:rsidR="000900FF">
        <w:rPr>
          <w:rFonts w:cs="Calibri"/>
          <w:sz w:val="24"/>
          <w:szCs w:val="24"/>
        </w:rPr>
        <w:t>9</w:t>
      </w:r>
      <w:r w:rsidR="00EE423D" w:rsidRPr="00CF762B">
        <w:rPr>
          <w:rFonts w:cs="Calibri"/>
          <w:sz w:val="24"/>
          <w:szCs w:val="24"/>
        </w:rPr>
        <w:t>.</w:t>
      </w:r>
      <w:r w:rsidRPr="00CF762B">
        <w:rPr>
          <w:rFonts w:cs="Calibri"/>
          <w:sz w:val="24"/>
          <w:szCs w:val="24"/>
        </w:rPr>
        <w:t xml:space="preserve"> 202</w:t>
      </w:r>
      <w:r w:rsidR="0002420E" w:rsidRPr="00CF762B">
        <w:rPr>
          <w:rFonts w:cs="Calibri"/>
          <w:sz w:val="24"/>
          <w:szCs w:val="24"/>
        </w:rPr>
        <w:t>6</w:t>
      </w:r>
      <w:r w:rsidR="00C47503" w:rsidRPr="00CF762B">
        <w:rPr>
          <w:rFonts w:cs="Calibri"/>
          <w:sz w:val="24"/>
          <w:szCs w:val="24"/>
        </w:rPr>
        <w:t xml:space="preserve"> </w:t>
      </w:r>
      <w:r w:rsidR="0002420E" w:rsidRPr="00CF762B">
        <w:rPr>
          <w:rFonts w:cs="Calibri"/>
          <w:sz w:val="24"/>
          <w:szCs w:val="24"/>
        </w:rPr>
        <w:t xml:space="preserve">celkem </w:t>
      </w:r>
      <w:r w:rsidR="000900FF">
        <w:rPr>
          <w:rFonts w:cs="Calibri"/>
          <w:sz w:val="24"/>
          <w:szCs w:val="24"/>
        </w:rPr>
        <w:t>čtyři</w:t>
      </w:r>
      <w:r w:rsidR="009B7476" w:rsidRPr="00CF762B">
        <w:rPr>
          <w:rFonts w:cs="Calibri"/>
          <w:sz w:val="24"/>
          <w:szCs w:val="24"/>
        </w:rPr>
        <w:t xml:space="preserve"> dlužník</w:t>
      </w:r>
      <w:r w:rsidR="0002420E" w:rsidRPr="00CF762B">
        <w:rPr>
          <w:rFonts w:cs="Calibri"/>
          <w:sz w:val="24"/>
          <w:szCs w:val="24"/>
        </w:rPr>
        <w:t>y</w:t>
      </w:r>
      <w:r w:rsidR="00CF762B" w:rsidRPr="00CF762B">
        <w:rPr>
          <w:rFonts w:cs="Calibri"/>
          <w:sz w:val="24"/>
          <w:szCs w:val="24"/>
        </w:rPr>
        <w:t xml:space="preserve">, přičemž výše dluhu se u každého z nich pohybovala </w:t>
      </w:r>
      <w:r w:rsidR="000900FF">
        <w:rPr>
          <w:rFonts w:cs="Calibri"/>
          <w:sz w:val="24"/>
          <w:szCs w:val="24"/>
        </w:rPr>
        <w:t>mezi cca 4 300 a 12 700</w:t>
      </w:r>
      <w:r w:rsidR="00CF762B" w:rsidRPr="00CF762B">
        <w:rPr>
          <w:rFonts w:cs="Calibri"/>
          <w:sz w:val="24"/>
          <w:szCs w:val="24"/>
        </w:rPr>
        <w:t xml:space="preserve"> Kč. </w:t>
      </w:r>
    </w:p>
    <w:p w14:paraId="72C3B7E2" w14:textId="08583E18" w:rsidR="00416BA5" w:rsidRDefault="009F106F" w:rsidP="00762FB0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cs="Calibri"/>
          <w:b/>
          <w:bCs/>
          <w:sz w:val="24"/>
          <w:szCs w:val="24"/>
        </w:rPr>
      </w:pPr>
      <w:r w:rsidRPr="00637980">
        <w:rPr>
          <w:rFonts w:cs="Calibri"/>
          <w:b/>
          <w:bCs/>
          <w:sz w:val="24"/>
          <w:szCs w:val="24"/>
        </w:rPr>
        <w:t>F</w:t>
      </w:r>
      <w:r w:rsidR="005A45E7" w:rsidRPr="00637980">
        <w:rPr>
          <w:rFonts w:cs="Calibri"/>
          <w:b/>
          <w:bCs/>
          <w:sz w:val="24"/>
          <w:szCs w:val="24"/>
        </w:rPr>
        <w:t>otovoltaická elektrárna</w:t>
      </w:r>
    </w:p>
    <w:p w14:paraId="4F7F0389" w14:textId="77777777" w:rsidR="00762FB0" w:rsidRPr="00762FB0" w:rsidRDefault="00762FB0" w:rsidP="00762FB0">
      <w:pPr>
        <w:pStyle w:val="Odstavecseseznamem"/>
        <w:spacing w:line="276" w:lineRule="auto"/>
        <w:ind w:left="360"/>
        <w:jc w:val="both"/>
        <w:rPr>
          <w:rFonts w:cs="Calibri"/>
          <w:b/>
          <w:bCs/>
          <w:sz w:val="24"/>
          <w:szCs w:val="24"/>
        </w:rPr>
      </w:pPr>
    </w:p>
    <w:p w14:paraId="2CF6A9E2" w14:textId="395C0D91" w:rsidR="008F48BA" w:rsidRDefault="000900FF" w:rsidP="000F47C8">
      <w:pPr>
        <w:pStyle w:val="Odstavecseseznamem"/>
        <w:numPr>
          <w:ilvl w:val="0"/>
          <w:numId w:val="6"/>
        </w:numPr>
        <w:spacing w:line="276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 září 2026</w:t>
      </w:r>
      <w:r w:rsidR="00067939">
        <w:rPr>
          <w:rFonts w:cs="Calibri"/>
          <w:sz w:val="24"/>
          <w:szCs w:val="24"/>
        </w:rPr>
        <w:t xml:space="preserve"> činil výtěžek FVE celkem </w:t>
      </w:r>
      <w:r>
        <w:rPr>
          <w:rFonts w:cs="Calibri"/>
          <w:sz w:val="24"/>
          <w:szCs w:val="24"/>
        </w:rPr>
        <w:t>6,75</w:t>
      </w:r>
      <w:r w:rsidR="00067939">
        <w:rPr>
          <w:rFonts w:cs="Calibri"/>
          <w:sz w:val="24"/>
          <w:szCs w:val="24"/>
        </w:rPr>
        <w:t xml:space="preserve"> </w:t>
      </w:r>
      <w:proofErr w:type="spellStart"/>
      <w:r w:rsidR="00F0647A">
        <w:rPr>
          <w:rFonts w:cs="Calibri"/>
          <w:sz w:val="24"/>
          <w:szCs w:val="24"/>
        </w:rPr>
        <w:t>M</w:t>
      </w:r>
      <w:r w:rsidR="00067939">
        <w:rPr>
          <w:rFonts w:cs="Calibri"/>
          <w:sz w:val="24"/>
          <w:szCs w:val="24"/>
        </w:rPr>
        <w:t>Wh</w:t>
      </w:r>
      <w:proofErr w:type="spellEnd"/>
      <w:r w:rsidR="00067939">
        <w:rPr>
          <w:rFonts w:cs="Calibri"/>
          <w:sz w:val="24"/>
          <w:szCs w:val="24"/>
        </w:rPr>
        <w:t xml:space="preserve">, </w:t>
      </w:r>
      <w:r>
        <w:rPr>
          <w:rFonts w:cs="Calibri"/>
          <w:sz w:val="24"/>
          <w:szCs w:val="24"/>
        </w:rPr>
        <w:t>meziročně o zhruba 15 % více.</w:t>
      </w:r>
    </w:p>
    <w:p w14:paraId="2553F946" w14:textId="7EDC83FE" w:rsidR="000900FF" w:rsidRDefault="000900FF" w:rsidP="000F47C8">
      <w:pPr>
        <w:pStyle w:val="Odstavecseseznamem"/>
        <w:numPr>
          <w:ilvl w:val="0"/>
          <w:numId w:val="6"/>
        </w:numPr>
        <w:spacing w:line="276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Dodavatel FVE v rámci záruky vyměnil </w:t>
      </w:r>
      <w:proofErr w:type="spellStart"/>
      <w:r>
        <w:rPr>
          <w:rFonts w:cs="Calibri"/>
          <w:sz w:val="24"/>
          <w:szCs w:val="24"/>
        </w:rPr>
        <w:t>optimizér</w:t>
      </w:r>
      <w:proofErr w:type="spellEnd"/>
      <w:r>
        <w:rPr>
          <w:rFonts w:cs="Calibri"/>
          <w:sz w:val="24"/>
          <w:szCs w:val="24"/>
        </w:rPr>
        <w:t xml:space="preserve">, u kterého pravidelná servisní roční prohlídka indikovala </w:t>
      </w:r>
      <w:r w:rsidR="00871492">
        <w:rPr>
          <w:rFonts w:cs="Calibri"/>
          <w:sz w:val="24"/>
          <w:szCs w:val="24"/>
        </w:rPr>
        <w:t>nesprávné fungování</w:t>
      </w:r>
      <w:r>
        <w:rPr>
          <w:rFonts w:cs="Calibri"/>
          <w:sz w:val="24"/>
          <w:szCs w:val="24"/>
        </w:rPr>
        <w:t>.</w:t>
      </w:r>
    </w:p>
    <w:p w14:paraId="48E8DE29" w14:textId="5A9A5719" w:rsidR="000900FF" w:rsidRDefault="000900FF" w:rsidP="00541969">
      <w:pPr>
        <w:pStyle w:val="Odstavecseseznamem"/>
        <w:numPr>
          <w:ilvl w:val="0"/>
          <w:numId w:val="6"/>
        </w:numPr>
        <w:spacing w:after="240" w:line="276" w:lineRule="auto"/>
        <w:ind w:left="992" w:hanging="425"/>
        <w:contextualSpacing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Státní fond životního prostředí po</w:t>
      </w:r>
      <w:r w:rsidR="008630DB">
        <w:rPr>
          <w:rFonts w:cs="Calibri"/>
          <w:sz w:val="24"/>
          <w:szCs w:val="24"/>
        </w:rPr>
        <w:t xml:space="preserve"> úspěšném</w:t>
      </w:r>
      <w:r>
        <w:rPr>
          <w:rFonts w:cs="Calibri"/>
          <w:sz w:val="24"/>
          <w:szCs w:val="24"/>
        </w:rPr>
        <w:t xml:space="preserve"> doložení realizace projektu vyčíslil rozdílovou vratku z poskytnuté zálohy na 65 tisíc korun</w:t>
      </w:r>
      <w:r w:rsidR="008630DB">
        <w:rPr>
          <w:rFonts w:cs="Calibri"/>
          <w:sz w:val="24"/>
          <w:szCs w:val="24"/>
        </w:rPr>
        <w:t xml:space="preserve"> (cca 2 % poskytnuté zálohy). Po uhrazení vratky byl projekt v</w:t>
      </w:r>
      <w:r w:rsidR="00871492">
        <w:rPr>
          <w:rFonts w:cs="Calibri"/>
          <w:sz w:val="24"/>
          <w:szCs w:val="24"/>
        </w:rPr>
        <w:t> </w:t>
      </w:r>
      <w:r w:rsidR="008630DB">
        <w:rPr>
          <w:rFonts w:cs="Calibri"/>
          <w:sz w:val="24"/>
          <w:szCs w:val="24"/>
        </w:rPr>
        <w:t>systému</w:t>
      </w:r>
      <w:r w:rsidR="00871492">
        <w:rPr>
          <w:rFonts w:cs="Calibri"/>
          <w:sz w:val="24"/>
          <w:szCs w:val="24"/>
        </w:rPr>
        <w:t xml:space="preserve"> SFŽP</w:t>
      </w:r>
      <w:r w:rsidR="008630DB">
        <w:rPr>
          <w:rFonts w:cs="Calibri"/>
          <w:sz w:val="24"/>
          <w:szCs w:val="24"/>
        </w:rPr>
        <w:t xml:space="preserve"> finálně vypořádán a uzavřen. </w:t>
      </w:r>
      <w:r w:rsidR="00816742">
        <w:rPr>
          <w:rFonts w:cs="Calibri"/>
          <w:sz w:val="24"/>
          <w:szCs w:val="24"/>
        </w:rPr>
        <w:t xml:space="preserve">Konečná </w:t>
      </w:r>
      <w:r w:rsidR="008630DB">
        <w:rPr>
          <w:rFonts w:cs="Calibri"/>
          <w:sz w:val="24"/>
          <w:szCs w:val="24"/>
        </w:rPr>
        <w:t>výše poskytnuté dotační podpory činila 3,08 mil. Kč</w:t>
      </w:r>
      <w:r w:rsidR="00816742">
        <w:rPr>
          <w:rFonts w:cs="Calibri"/>
          <w:sz w:val="24"/>
          <w:szCs w:val="24"/>
        </w:rPr>
        <w:t xml:space="preserve">, tedy přibližně 50 % z pořizovací ceny </w:t>
      </w:r>
      <w:r w:rsidR="00123347">
        <w:rPr>
          <w:rFonts w:cs="Calibri"/>
          <w:sz w:val="24"/>
          <w:szCs w:val="24"/>
        </w:rPr>
        <w:t>systému</w:t>
      </w:r>
      <w:r w:rsidR="008630DB">
        <w:rPr>
          <w:rFonts w:cs="Calibri"/>
          <w:sz w:val="24"/>
          <w:szCs w:val="24"/>
        </w:rPr>
        <w:t>.</w:t>
      </w:r>
    </w:p>
    <w:p w14:paraId="19B07215" w14:textId="028C7538" w:rsidR="003E6E0D" w:rsidRDefault="008630DB" w:rsidP="003E6E0D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Příprava na 19. </w:t>
      </w:r>
      <w:r w:rsidR="00871492">
        <w:rPr>
          <w:rFonts w:cs="Calibri"/>
          <w:b/>
          <w:bCs/>
          <w:sz w:val="24"/>
          <w:szCs w:val="24"/>
        </w:rPr>
        <w:t>S</w:t>
      </w:r>
      <w:r>
        <w:rPr>
          <w:rFonts w:cs="Calibri"/>
          <w:b/>
          <w:bCs/>
          <w:sz w:val="24"/>
          <w:szCs w:val="24"/>
        </w:rPr>
        <w:t>hromáždění vlastníků bytových jednotek</w:t>
      </w:r>
    </w:p>
    <w:p w14:paraId="752690DD" w14:textId="3F329DE0" w:rsidR="00871492" w:rsidRPr="00871492" w:rsidRDefault="00871492" w:rsidP="00871492">
      <w:pPr>
        <w:pStyle w:val="Odstavecseseznamem"/>
        <w:numPr>
          <w:ilvl w:val="0"/>
          <w:numId w:val="6"/>
        </w:numPr>
        <w:spacing w:line="276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sz w:val="24"/>
          <w:szCs w:val="24"/>
        </w:rPr>
        <w:t>19. Shromáždění vlastníků SVJ Vondroušova 1212-1218 se uskuteční dne 24. 11. 2026 od 18:00 ve společenské místnosti ZŠ genpor. Františka Peřiny</w:t>
      </w:r>
    </w:p>
    <w:p w14:paraId="7E18780C" w14:textId="1A668843" w:rsidR="00871492" w:rsidRPr="00871492" w:rsidRDefault="00871492" w:rsidP="00871492">
      <w:pPr>
        <w:pStyle w:val="Odstavecseseznamem"/>
        <w:numPr>
          <w:ilvl w:val="0"/>
          <w:numId w:val="6"/>
        </w:numPr>
        <w:spacing w:line="276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sz w:val="24"/>
          <w:szCs w:val="24"/>
        </w:rPr>
        <w:t xml:space="preserve">Výbor SVJ projednal návrh programu shromáždění. K schválení finální podoby návrhu programu dojde na příští schůzi Výboru SVJ 3. listopadu 2026. </w:t>
      </w:r>
    </w:p>
    <w:p w14:paraId="0DACEFFF" w14:textId="42075058" w:rsidR="00AA1F32" w:rsidRPr="00871492" w:rsidRDefault="00871492" w:rsidP="00871492">
      <w:pPr>
        <w:pStyle w:val="Odstavecseseznamem"/>
        <w:numPr>
          <w:ilvl w:val="0"/>
          <w:numId w:val="6"/>
        </w:numPr>
        <w:spacing w:line="276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sz w:val="24"/>
          <w:szCs w:val="24"/>
        </w:rPr>
        <w:t>Pozvánka na Shromáždění bude v souladu se stanovami zveřejněna nejpozději 14 dnů před konáním Shromáždění, a to jak na webových stránkách, tak v jednotlivých vchodech</w:t>
      </w:r>
      <w:r w:rsidR="00123347">
        <w:rPr>
          <w:rFonts w:cs="Calibri"/>
          <w:sz w:val="24"/>
          <w:szCs w:val="24"/>
        </w:rPr>
        <w:t xml:space="preserve"> (vč.</w:t>
      </w:r>
      <w:r w:rsidR="00816742">
        <w:rPr>
          <w:rFonts w:cs="Calibri"/>
          <w:sz w:val="24"/>
          <w:szCs w:val="24"/>
        </w:rPr>
        <w:t xml:space="preserve"> vhozen</w:t>
      </w:r>
      <w:r w:rsidR="00123347">
        <w:rPr>
          <w:rFonts w:cs="Calibri"/>
          <w:sz w:val="24"/>
          <w:szCs w:val="24"/>
        </w:rPr>
        <w:t>í</w:t>
      </w:r>
      <w:r w:rsidR="00816742">
        <w:rPr>
          <w:rFonts w:cs="Calibri"/>
          <w:sz w:val="24"/>
          <w:szCs w:val="24"/>
        </w:rPr>
        <w:t xml:space="preserve"> do</w:t>
      </w:r>
      <w:r w:rsidR="00123347">
        <w:rPr>
          <w:rFonts w:cs="Calibri"/>
          <w:sz w:val="24"/>
          <w:szCs w:val="24"/>
        </w:rPr>
        <w:t xml:space="preserve"> poštovních</w:t>
      </w:r>
      <w:r w:rsidR="00816742">
        <w:rPr>
          <w:rFonts w:cs="Calibri"/>
          <w:sz w:val="24"/>
          <w:szCs w:val="24"/>
        </w:rPr>
        <w:t xml:space="preserve"> schránek</w:t>
      </w:r>
      <w:r w:rsidR="00123347">
        <w:rPr>
          <w:rFonts w:cs="Calibri"/>
          <w:sz w:val="24"/>
          <w:szCs w:val="24"/>
        </w:rPr>
        <w:t>)</w:t>
      </w:r>
      <w:r>
        <w:rPr>
          <w:rFonts w:cs="Calibri"/>
          <w:sz w:val="24"/>
          <w:szCs w:val="24"/>
        </w:rPr>
        <w:t>.</w:t>
      </w:r>
      <w:r w:rsidRPr="00871492">
        <w:rPr>
          <w:rFonts w:cs="Calibri"/>
          <w:sz w:val="24"/>
          <w:szCs w:val="24"/>
        </w:rPr>
        <w:t xml:space="preserve"> </w:t>
      </w:r>
    </w:p>
    <w:p w14:paraId="3BF18E06" w14:textId="7B06F1FA" w:rsidR="0002420E" w:rsidRDefault="00C7440B" w:rsidP="00C25FB7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Různé</w:t>
      </w:r>
    </w:p>
    <w:p w14:paraId="4552517B" w14:textId="77777777" w:rsidR="000463E6" w:rsidRPr="004A4F4F" w:rsidRDefault="000463E6" w:rsidP="000463E6">
      <w:pPr>
        <w:pStyle w:val="Odstavecseseznamem"/>
        <w:spacing w:line="276" w:lineRule="auto"/>
        <w:ind w:left="360"/>
        <w:jc w:val="both"/>
        <w:rPr>
          <w:rFonts w:cs="Calibri"/>
          <w:sz w:val="24"/>
          <w:szCs w:val="24"/>
        </w:rPr>
      </w:pPr>
    </w:p>
    <w:p w14:paraId="3B3C94CB" w14:textId="34461435" w:rsidR="00762FB0" w:rsidRDefault="00871492" w:rsidP="008E6612">
      <w:pPr>
        <w:pStyle w:val="Odstavecseseznamem"/>
        <w:numPr>
          <w:ilvl w:val="0"/>
          <w:numId w:val="6"/>
        </w:numPr>
        <w:spacing w:line="276" w:lineRule="auto"/>
        <w:jc w:val="both"/>
        <w:rPr>
          <w:rFonts w:cs="Calibri"/>
          <w:sz w:val="24"/>
          <w:szCs w:val="24"/>
        </w:rPr>
      </w:pPr>
      <w:r w:rsidRPr="00871492">
        <w:rPr>
          <w:rFonts w:cs="Calibri"/>
          <w:sz w:val="24"/>
          <w:szCs w:val="24"/>
        </w:rPr>
        <w:t xml:space="preserve">Výbor SVJ byl ze strany Úřadu městské části Praha 17 informován o plánovaném </w:t>
      </w:r>
      <w:r w:rsidRPr="00871492">
        <w:rPr>
          <w:rFonts w:cs="Calibri"/>
          <w:sz w:val="24"/>
          <w:szCs w:val="24"/>
        </w:rPr>
        <w:lastRenderedPageBreak/>
        <w:t>kácení keřů na pozemcích spravovaných ÚMČ v těsném okolí domu (ve vnitrobloku). Důvodem odstranění zeleně je dle ÚMČ její nevyhovující stav. Náhradní zeleň bude vysazena na jaře 2027 s tím, že by mělo jít o druhy, jež lépe snášejí stinné a chladnější podmínky</w:t>
      </w:r>
      <w:r>
        <w:rPr>
          <w:rFonts w:cs="Calibri"/>
          <w:sz w:val="24"/>
          <w:szCs w:val="24"/>
        </w:rPr>
        <w:t>.</w:t>
      </w:r>
    </w:p>
    <w:p w14:paraId="38C0FD77" w14:textId="77777777" w:rsidR="00871492" w:rsidRPr="00871492" w:rsidRDefault="00871492" w:rsidP="00871492">
      <w:pPr>
        <w:pStyle w:val="Odstavecseseznamem"/>
        <w:spacing w:line="276" w:lineRule="auto"/>
        <w:ind w:left="1004"/>
        <w:jc w:val="both"/>
        <w:rPr>
          <w:rFonts w:cs="Calibri"/>
          <w:sz w:val="24"/>
          <w:szCs w:val="24"/>
        </w:rPr>
      </w:pPr>
    </w:p>
    <w:p w14:paraId="371326DC" w14:textId="77777777" w:rsidR="00251084" w:rsidRDefault="0056035A" w:rsidP="00251084">
      <w:pPr>
        <w:spacing w:after="240" w:line="276" w:lineRule="auto"/>
        <w:jc w:val="both"/>
        <w:rPr>
          <w:rFonts w:cs="Calibri"/>
          <w:b/>
          <w:bCs/>
          <w:sz w:val="24"/>
          <w:szCs w:val="24"/>
        </w:rPr>
      </w:pPr>
      <w:r w:rsidRPr="00251084">
        <w:rPr>
          <w:rFonts w:cs="Calibri"/>
          <w:b/>
          <w:bCs/>
          <w:sz w:val="24"/>
          <w:szCs w:val="24"/>
        </w:rPr>
        <w:t>Příští</w:t>
      </w:r>
      <w:r w:rsidR="004E352A" w:rsidRPr="00251084">
        <w:rPr>
          <w:rFonts w:cs="Calibri"/>
          <w:b/>
          <w:bCs/>
          <w:sz w:val="24"/>
          <w:szCs w:val="24"/>
        </w:rPr>
        <w:t xml:space="preserve"> </w:t>
      </w:r>
      <w:r w:rsidRPr="00251084">
        <w:rPr>
          <w:rFonts w:cs="Calibri"/>
          <w:b/>
          <w:bCs/>
          <w:sz w:val="24"/>
          <w:szCs w:val="24"/>
        </w:rPr>
        <w:t>termín</w:t>
      </w:r>
      <w:r w:rsidR="00563F06" w:rsidRPr="00251084">
        <w:rPr>
          <w:rFonts w:cs="Calibri"/>
          <w:b/>
          <w:bCs/>
          <w:sz w:val="24"/>
          <w:szCs w:val="24"/>
        </w:rPr>
        <w:t>:</w:t>
      </w:r>
    </w:p>
    <w:p w14:paraId="5494434B" w14:textId="30E83AEC" w:rsidR="00FD285F" w:rsidRPr="00251084" w:rsidRDefault="00485BEB" w:rsidP="00251084">
      <w:pPr>
        <w:spacing w:after="240" w:line="276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sz w:val="24"/>
          <w:szCs w:val="24"/>
        </w:rPr>
        <w:t>3</w:t>
      </w:r>
      <w:r w:rsidR="00B81D85" w:rsidRPr="00762FB0">
        <w:rPr>
          <w:rFonts w:cs="Calibri"/>
          <w:sz w:val="24"/>
          <w:szCs w:val="24"/>
        </w:rPr>
        <w:t>.</w:t>
      </w:r>
      <w:r w:rsidR="00581B81" w:rsidRPr="00762FB0">
        <w:rPr>
          <w:rFonts w:cs="Calibri"/>
          <w:sz w:val="24"/>
          <w:szCs w:val="24"/>
        </w:rPr>
        <w:t xml:space="preserve"> </w:t>
      </w:r>
      <w:r w:rsidR="008630DB">
        <w:rPr>
          <w:rFonts w:cs="Calibri"/>
          <w:sz w:val="24"/>
          <w:szCs w:val="24"/>
        </w:rPr>
        <w:t>listopadu</w:t>
      </w:r>
      <w:r w:rsidR="004E46BB" w:rsidRPr="00762FB0">
        <w:rPr>
          <w:rFonts w:cs="Calibri"/>
          <w:sz w:val="24"/>
          <w:szCs w:val="24"/>
        </w:rPr>
        <w:t xml:space="preserve"> 2026</w:t>
      </w:r>
      <w:r w:rsidR="00B81D85">
        <w:rPr>
          <w:rFonts w:cs="Calibri"/>
          <w:sz w:val="24"/>
          <w:szCs w:val="24"/>
        </w:rPr>
        <w:t xml:space="preserve"> o</w:t>
      </w:r>
      <w:r w:rsidR="007A273F">
        <w:rPr>
          <w:rFonts w:cs="Calibri"/>
          <w:sz w:val="24"/>
          <w:szCs w:val="24"/>
        </w:rPr>
        <w:t>d 18:15 hod.</w:t>
      </w:r>
    </w:p>
    <w:p w14:paraId="1EADEDA7" w14:textId="2C0A0952" w:rsidR="004A384E" w:rsidRDefault="0056035A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Zapsal: J. </w:t>
      </w:r>
      <w:r w:rsidR="00FC335C">
        <w:rPr>
          <w:sz w:val="24"/>
          <w:szCs w:val="24"/>
        </w:rPr>
        <w:t>Aliapulios</w:t>
      </w:r>
    </w:p>
    <w:sectPr w:rsidR="004A384E" w:rsidSect="000463E6">
      <w:headerReference w:type="default" r:id="rId8"/>
      <w:footerReference w:type="default" r:id="rId9"/>
      <w:pgSz w:w="11906" w:h="16838"/>
      <w:pgMar w:top="2694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76269" w14:textId="77777777" w:rsidR="00456139" w:rsidRDefault="00456139">
      <w:r>
        <w:separator/>
      </w:r>
    </w:p>
  </w:endnote>
  <w:endnote w:type="continuationSeparator" w:id="0">
    <w:p w14:paraId="63292058" w14:textId="77777777" w:rsidR="00456139" w:rsidRDefault="00456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Calibri"/>
    <w:charset w:val="00"/>
    <w:family w:val="auto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1FD3A" w14:textId="77777777" w:rsidR="00E052DD" w:rsidRDefault="0056035A">
    <w:pPr>
      <w:pStyle w:val="Zpat"/>
      <w:pBdr>
        <w:top w:val="single" w:sz="4" w:space="1" w:color="000000"/>
      </w:pBdr>
    </w:pPr>
    <w:r>
      <w:rPr>
        <w:b/>
        <w:sz w:val="18"/>
        <w:szCs w:val="18"/>
      </w:rPr>
      <w:t>Společenství vlastníků Vondroušova 1212-1218, PRAHA 6</w:t>
    </w:r>
    <w:r>
      <w:rPr>
        <w:b/>
        <w:sz w:val="18"/>
        <w:szCs w:val="18"/>
      </w:rPr>
      <w:tab/>
    </w:r>
    <w:r>
      <w:rPr>
        <w:b/>
        <w:sz w:val="18"/>
        <w:szCs w:val="18"/>
      </w:rPr>
      <w:tab/>
      <w:t>IČ 288 84 833</w:t>
    </w:r>
  </w:p>
  <w:p w14:paraId="4DEC8298" w14:textId="77777777" w:rsidR="00E052DD" w:rsidRDefault="0056035A">
    <w:pPr>
      <w:pStyle w:val="Zpat"/>
    </w:pPr>
    <w:r>
      <w:rPr>
        <w:b/>
        <w:sz w:val="18"/>
        <w:szCs w:val="18"/>
      </w:rPr>
      <w:t>Vondroušova 1215/36, 163 00 Praha 6 – Řepy</w:t>
    </w:r>
    <w:r>
      <w:rPr>
        <w:b/>
        <w:sz w:val="18"/>
        <w:szCs w:val="18"/>
      </w:rPr>
      <w:tab/>
    </w:r>
    <w:r>
      <w:rPr>
        <w:b/>
        <w:sz w:val="18"/>
        <w:szCs w:val="18"/>
      </w:rPr>
      <w:tab/>
      <w:t>č. účtu: 229 429 382/0300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6BD32" w14:textId="77777777" w:rsidR="00456139" w:rsidRDefault="00456139">
      <w:r>
        <w:rPr>
          <w:color w:val="000000"/>
        </w:rPr>
        <w:separator/>
      </w:r>
    </w:p>
  </w:footnote>
  <w:footnote w:type="continuationSeparator" w:id="0">
    <w:p w14:paraId="4818806F" w14:textId="77777777" w:rsidR="00456139" w:rsidRDefault="00456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1FAB" w14:textId="77777777" w:rsidR="00E052DD" w:rsidRDefault="0056035A">
    <w:pPr>
      <w:pStyle w:val="Zhlav"/>
    </w:pPr>
    <w:r>
      <w:rPr>
        <w:noProof/>
        <w:lang w:eastAsia="cs-CZ"/>
      </w:rPr>
      <w:drawing>
        <wp:inline distT="0" distB="0" distL="0" distR="0" wp14:anchorId="001858CA" wp14:editId="4112E372">
          <wp:extent cx="453239" cy="577800"/>
          <wp:effectExtent l="0" t="0" r="3961" b="0"/>
          <wp:docPr id="1184336290" name="Obráze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3239" cy="5778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color w:val="365F91"/>
        <w:sz w:val="20"/>
        <w:szCs w:val="20"/>
      </w:rPr>
      <w:t>Společenství vlastníků bytových jednotek</w:t>
    </w:r>
  </w:p>
  <w:p w14:paraId="249C951A" w14:textId="77777777" w:rsidR="00E052DD" w:rsidRDefault="0056035A">
    <w:pPr>
      <w:pStyle w:val="Zhlav"/>
    </w:pPr>
    <w:r>
      <w:rPr>
        <w:color w:val="365F91"/>
        <w:sz w:val="20"/>
        <w:szCs w:val="20"/>
      </w:rPr>
      <w:t xml:space="preserve">                 Vondroušova </w:t>
    </w:r>
    <w:proofErr w:type="gramStart"/>
    <w:r>
      <w:rPr>
        <w:color w:val="365F91"/>
        <w:sz w:val="20"/>
        <w:szCs w:val="20"/>
      </w:rPr>
      <w:t>1212 – 1218</w:t>
    </w:r>
    <w:proofErr w:type="gramEnd"/>
  </w:p>
  <w:p w14:paraId="2610BFD8" w14:textId="77777777" w:rsidR="00E052DD" w:rsidRDefault="0056035A">
    <w:pPr>
      <w:pStyle w:val="Zhlav"/>
    </w:pPr>
    <w:r>
      <w:rPr>
        <w:color w:val="365F91"/>
        <w:sz w:val="20"/>
        <w:szCs w:val="20"/>
      </w:rPr>
      <w:t xml:space="preserve">                 163 00 Praha 6 – Řepy</w:t>
    </w:r>
  </w:p>
  <w:p w14:paraId="6B9C7A30" w14:textId="77777777" w:rsidR="00E052DD" w:rsidRDefault="0056035A">
    <w:pPr>
      <w:pStyle w:val="Zhlav"/>
    </w:pPr>
    <w:r>
      <w:rPr>
        <w:color w:val="365F91"/>
        <w:sz w:val="20"/>
        <w:szCs w:val="20"/>
      </w:rPr>
      <w:t xml:space="preserve">                 IČ 288 84 833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39D"/>
    <w:multiLevelType w:val="multilevel"/>
    <w:tmpl w:val="8B1C1E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12E0C"/>
    <w:multiLevelType w:val="hybridMultilevel"/>
    <w:tmpl w:val="D47C32CA"/>
    <w:lvl w:ilvl="0" w:tplc="209AFB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66F53"/>
    <w:multiLevelType w:val="hybridMultilevel"/>
    <w:tmpl w:val="27123E8A"/>
    <w:lvl w:ilvl="0" w:tplc="3DB6CB6A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44A22"/>
    <w:multiLevelType w:val="multilevel"/>
    <w:tmpl w:val="6DBEA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21FB7"/>
    <w:multiLevelType w:val="hybridMultilevel"/>
    <w:tmpl w:val="73EC9942"/>
    <w:lvl w:ilvl="0" w:tplc="1C0EA2EA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17640F68"/>
    <w:multiLevelType w:val="hybridMultilevel"/>
    <w:tmpl w:val="CF207A72"/>
    <w:lvl w:ilvl="0" w:tplc="F5D80AFC">
      <w:start w:val="3"/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905050E"/>
    <w:multiLevelType w:val="hybridMultilevel"/>
    <w:tmpl w:val="AAA061E8"/>
    <w:lvl w:ilvl="0" w:tplc="1BF855BE"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A7533D2"/>
    <w:multiLevelType w:val="hybridMultilevel"/>
    <w:tmpl w:val="6BCAC606"/>
    <w:lvl w:ilvl="0" w:tplc="344EFB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13333"/>
    <w:multiLevelType w:val="hybridMultilevel"/>
    <w:tmpl w:val="9CD2C64A"/>
    <w:lvl w:ilvl="0" w:tplc="CC8EE4B6"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951345B"/>
    <w:multiLevelType w:val="hybridMultilevel"/>
    <w:tmpl w:val="53E28EAE"/>
    <w:lvl w:ilvl="0" w:tplc="11F2B04C"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E732C5E"/>
    <w:multiLevelType w:val="hybridMultilevel"/>
    <w:tmpl w:val="837A7D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036C9"/>
    <w:multiLevelType w:val="multilevel"/>
    <w:tmpl w:val="ED626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EB42E5"/>
    <w:multiLevelType w:val="multilevel"/>
    <w:tmpl w:val="15F0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613033"/>
    <w:multiLevelType w:val="hybridMultilevel"/>
    <w:tmpl w:val="3244D7A0"/>
    <w:lvl w:ilvl="0" w:tplc="6FA2083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90BF9"/>
    <w:multiLevelType w:val="hybridMultilevel"/>
    <w:tmpl w:val="29D40912"/>
    <w:lvl w:ilvl="0" w:tplc="02F01E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400D0"/>
    <w:multiLevelType w:val="multilevel"/>
    <w:tmpl w:val="D12E8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C21C1B"/>
    <w:multiLevelType w:val="hybridMultilevel"/>
    <w:tmpl w:val="31CA8578"/>
    <w:lvl w:ilvl="0" w:tplc="4640510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60456A0"/>
    <w:multiLevelType w:val="hybridMultilevel"/>
    <w:tmpl w:val="FFF2A5DE"/>
    <w:lvl w:ilvl="0" w:tplc="E37225EA"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DAA2CD1"/>
    <w:multiLevelType w:val="hybridMultilevel"/>
    <w:tmpl w:val="A5C61E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B75B4"/>
    <w:multiLevelType w:val="hybridMultilevel"/>
    <w:tmpl w:val="0F127236"/>
    <w:lvl w:ilvl="0" w:tplc="F686FC1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8F2A27"/>
    <w:multiLevelType w:val="hybridMultilevel"/>
    <w:tmpl w:val="A518380C"/>
    <w:lvl w:ilvl="0" w:tplc="43F223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F6B75"/>
    <w:multiLevelType w:val="hybridMultilevel"/>
    <w:tmpl w:val="B9C06C86"/>
    <w:lvl w:ilvl="0" w:tplc="21342D2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477139"/>
    <w:multiLevelType w:val="multilevel"/>
    <w:tmpl w:val="DB76D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DE41DB"/>
    <w:multiLevelType w:val="hybridMultilevel"/>
    <w:tmpl w:val="2E56F2B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D5160D"/>
    <w:multiLevelType w:val="hybridMultilevel"/>
    <w:tmpl w:val="5E101E9C"/>
    <w:lvl w:ilvl="0" w:tplc="B20034F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DC266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C24E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6E57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420A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CCD4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C059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7A15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74D4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F942A8"/>
    <w:multiLevelType w:val="multilevel"/>
    <w:tmpl w:val="BD2A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191502">
    <w:abstractNumId w:val="23"/>
  </w:num>
  <w:num w:numId="2" w16cid:durableId="573245551">
    <w:abstractNumId w:val="19"/>
  </w:num>
  <w:num w:numId="3" w16cid:durableId="1307322355">
    <w:abstractNumId w:val="16"/>
  </w:num>
  <w:num w:numId="4" w16cid:durableId="1215773700">
    <w:abstractNumId w:val="5"/>
  </w:num>
  <w:num w:numId="5" w16cid:durableId="1083642884">
    <w:abstractNumId w:val="2"/>
  </w:num>
  <w:num w:numId="6" w16cid:durableId="499780579">
    <w:abstractNumId w:val="9"/>
  </w:num>
  <w:num w:numId="7" w16cid:durableId="674840562">
    <w:abstractNumId w:val="6"/>
  </w:num>
  <w:num w:numId="8" w16cid:durableId="1478763940">
    <w:abstractNumId w:val="17"/>
  </w:num>
  <w:num w:numId="9" w16cid:durableId="1325744489">
    <w:abstractNumId w:val="8"/>
  </w:num>
  <w:num w:numId="10" w16cid:durableId="1663318514">
    <w:abstractNumId w:val="21"/>
  </w:num>
  <w:num w:numId="11" w16cid:durableId="1327827765">
    <w:abstractNumId w:val="1"/>
  </w:num>
  <w:num w:numId="12" w16cid:durableId="563099605">
    <w:abstractNumId w:val="18"/>
  </w:num>
  <w:num w:numId="13" w16cid:durableId="353381765">
    <w:abstractNumId w:val="14"/>
  </w:num>
  <w:num w:numId="14" w16cid:durableId="683360567">
    <w:abstractNumId w:val="7"/>
  </w:num>
  <w:num w:numId="15" w16cid:durableId="954681379">
    <w:abstractNumId w:val="13"/>
  </w:num>
  <w:num w:numId="16" w16cid:durableId="1128625479">
    <w:abstractNumId w:val="11"/>
  </w:num>
  <w:num w:numId="17" w16cid:durableId="604776554">
    <w:abstractNumId w:val="15"/>
  </w:num>
  <w:num w:numId="18" w16cid:durableId="1254704483">
    <w:abstractNumId w:val="22"/>
    <w:lvlOverride w:ilvl="0">
      <w:lvl w:ilvl="0">
        <w:numFmt w:val="lowerLetter"/>
        <w:lvlText w:val="%1."/>
        <w:lvlJc w:val="left"/>
      </w:lvl>
    </w:lvlOverride>
  </w:num>
  <w:num w:numId="19" w16cid:durableId="575282349">
    <w:abstractNumId w:val="12"/>
  </w:num>
  <w:num w:numId="20" w16cid:durableId="650906449">
    <w:abstractNumId w:val="24"/>
  </w:num>
  <w:num w:numId="21" w16cid:durableId="567031872">
    <w:abstractNumId w:val="25"/>
  </w:num>
  <w:num w:numId="22" w16cid:durableId="330108167">
    <w:abstractNumId w:val="0"/>
    <w:lvlOverride w:ilvl="0">
      <w:lvl w:ilvl="0">
        <w:numFmt w:val="decimal"/>
        <w:lvlText w:val="%1."/>
        <w:lvlJc w:val="left"/>
      </w:lvl>
    </w:lvlOverride>
  </w:num>
  <w:num w:numId="23" w16cid:durableId="590164626">
    <w:abstractNumId w:val="10"/>
  </w:num>
  <w:num w:numId="24" w16cid:durableId="1022324776">
    <w:abstractNumId w:val="4"/>
  </w:num>
  <w:num w:numId="25" w16cid:durableId="1719624160">
    <w:abstractNumId w:val="9"/>
  </w:num>
  <w:num w:numId="26" w16cid:durableId="23205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6591508">
    <w:abstractNumId w:val="20"/>
  </w:num>
  <w:num w:numId="28" w16cid:durableId="14434509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055"/>
    <w:rsid w:val="00000ACD"/>
    <w:rsid w:val="00007777"/>
    <w:rsid w:val="00010013"/>
    <w:rsid w:val="000165A3"/>
    <w:rsid w:val="00016A19"/>
    <w:rsid w:val="00016F88"/>
    <w:rsid w:val="00017403"/>
    <w:rsid w:val="0002205D"/>
    <w:rsid w:val="00022F80"/>
    <w:rsid w:val="0002420E"/>
    <w:rsid w:val="000256D0"/>
    <w:rsid w:val="00026486"/>
    <w:rsid w:val="0003121A"/>
    <w:rsid w:val="00033DBD"/>
    <w:rsid w:val="0003436F"/>
    <w:rsid w:val="00035107"/>
    <w:rsid w:val="0004355E"/>
    <w:rsid w:val="000436ED"/>
    <w:rsid w:val="000442F7"/>
    <w:rsid w:val="000463E6"/>
    <w:rsid w:val="000611B0"/>
    <w:rsid w:val="00063594"/>
    <w:rsid w:val="00064C68"/>
    <w:rsid w:val="00066F73"/>
    <w:rsid w:val="00067939"/>
    <w:rsid w:val="00067E4F"/>
    <w:rsid w:val="0007581B"/>
    <w:rsid w:val="000778F1"/>
    <w:rsid w:val="00080A4E"/>
    <w:rsid w:val="00083B07"/>
    <w:rsid w:val="000900FF"/>
    <w:rsid w:val="000918E1"/>
    <w:rsid w:val="000A663A"/>
    <w:rsid w:val="000B0D8A"/>
    <w:rsid w:val="000B1338"/>
    <w:rsid w:val="000B76F6"/>
    <w:rsid w:val="000B771A"/>
    <w:rsid w:val="000C231F"/>
    <w:rsid w:val="000C249C"/>
    <w:rsid w:val="000C50BA"/>
    <w:rsid w:val="000D2E45"/>
    <w:rsid w:val="000D476A"/>
    <w:rsid w:val="000D4AB0"/>
    <w:rsid w:val="000D7204"/>
    <w:rsid w:val="000D7465"/>
    <w:rsid w:val="000E1E3A"/>
    <w:rsid w:val="000E26A4"/>
    <w:rsid w:val="000E3C79"/>
    <w:rsid w:val="000E4E65"/>
    <w:rsid w:val="000E7B60"/>
    <w:rsid w:val="000F3E28"/>
    <w:rsid w:val="000F4282"/>
    <w:rsid w:val="000F47C8"/>
    <w:rsid w:val="000F65C5"/>
    <w:rsid w:val="001016DF"/>
    <w:rsid w:val="00101B27"/>
    <w:rsid w:val="0010634C"/>
    <w:rsid w:val="00107600"/>
    <w:rsid w:val="00111464"/>
    <w:rsid w:val="00111624"/>
    <w:rsid w:val="001133B4"/>
    <w:rsid w:val="00114EC9"/>
    <w:rsid w:val="001156C7"/>
    <w:rsid w:val="00121C0C"/>
    <w:rsid w:val="00123347"/>
    <w:rsid w:val="00123E0D"/>
    <w:rsid w:val="001241C6"/>
    <w:rsid w:val="00124FE2"/>
    <w:rsid w:val="00126F8E"/>
    <w:rsid w:val="00131DD8"/>
    <w:rsid w:val="0013448A"/>
    <w:rsid w:val="001367E9"/>
    <w:rsid w:val="00140875"/>
    <w:rsid w:val="00141B1B"/>
    <w:rsid w:val="00142807"/>
    <w:rsid w:val="00143D34"/>
    <w:rsid w:val="001460A6"/>
    <w:rsid w:val="00150A34"/>
    <w:rsid w:val="001538D5"/>
    <w:rsid w:val="001577BF"/>
    <w:rsid w:val="00160FBB"/>
    <w:rsid w:val="00163524"/>
    <w:rsid w:val="00173759"/>
    <w:rsid w:val="00173FB5"/>
    <w:rsid w:val="0017763F"/>
    <w:rsid w:val="00180FA9"/>
    <w:rsid w:val="00181DA4"/>
    <w:rsid w:val="0018309E"/>
    <w:rsid w:val="00183362"/>
    <w:rsid w:val="0018568B"/>
    <w:rsid w:val="00187413"/>
    <w:rsid w:val="00187DFA"/>
    <w:rsid w:val="0019075E"/>
    <w:rsid w:val="00192EC8"/>
    <w:rsid w:val="0019539C"/>
    <w:rsid w:val="001969D3"/>
    <w:rsid w:val="001A328A"/>
    <w:rsid w:val="001A4CF4"/>
    <w:rsid w:val="001A7638"/>
    <w:rsid w:val="001B5B17"/>
    <w:rsid w:val="001C46BA"/>
    <w:rsid w:val="001D3864"/>
    <w:rsid w:val="001D3A72"/>
    <w:rsid w:val="001D44D9"/>
    <w:rsid w:val="001D785D"/>
    <w:rsid w:val="001E44B5"/>
    <w:rsid w:val="001E5019"/>
    <w:rsid w:val="001E7200"/>
    <w:rsid w:val="001F19E9"/>
    <w:rsid w:val="001F322D"/>
    <w:rsid w:val="001F4182"/>
    <w:rsid w:val="00203D38"/>
    <w:rsid w:val="00206860"/>
    <w:rsid w:val="00213645"/>
    <w:rsid w:val="0021369A"/>
    <w:rsid w:val="002171AE"/>
    <w:rsid w:val="002331D0"/>
    <w:rsid w:val="0024090A"/>
    <w:rsid w:val="00244FFD"/>
    <w:rsid w:val="00246F22"/>
    <w:rsid w:val="00247AE6"/>
    <w:rsid w:val="00251084"/>
    <w:rsid w:val="002532CD"/>
    <w:rsid w:val="0025455D"/>
    <w:rsid w:val="00255B3B"/>
    <w:rsid w:val="002624A6"/>
    <w:rsid w:val="00263CED"/>
    <w:rsid w:val="00264C1A"/>
    <w:rsid w:val="00270FE0"/>
    <w:rsid w:val="0027194E"/>
    <w:rsid w:val="00273F7A"/>
    <w:rsid w:val="00276371"/>
    <w:rsid w:val="002839FE"/>
    <w:rsid w:val="00284712"/>
    <w:rsid w:val="0029545B"/>
    <w:rsid w:val="00296597"/>
    <w:rsid w:val="0029759A"/>
    <w:rsid w:val="00297B4B"/>
    <w:rsid w:val="002A779D"/>
    <w:rsid w:val="002B258E"/>
    <w:rsid w:val="002B2A11"/>
    <w:rsid w:val="002B6A9B"/>
    <w:rsid w:val="002C11DF"/>
    <w:rsid w:val="002C22E2"/>
    <w:rsid w:val="002C66E3"/>
    <w:rsid w:val="002D0648"/>
    <w:rsid w:val="002D2B5A"/>
    <w:rsid w:val="002D36DE"/>
    <w:rsid w:val="002D504F"/>
    <w:rsid w:val="002E095D"/>
    <w:rsid w:val="002E3F5A"/>
    <w:rsid w:val="002F0894"/>
    <w:rsid w:val="002F4F0C"/>
    <w:rsid w:val="0030141C"/>
    <w:rsid w:val="003026DD"/>
    <w:rsid w:val="00304A39"/>
    <w:rsid w:val="003059A2"/>
    <w:rsid w:val="00310637"/>
    <w:rsid w:val="00311216"/>
    <w:rsid w:val="00314743"/>
    <w:rsid w:val="0031513C"/>
    <w:rsid w:val="00320F76"/>
    <w:rsid w:val="00320FFB"/>
    <w:rsid w:val="003213F2"/>
    <w:rsid w:val="00333411"/>
    <w:rsid w:val="00335544"/>
    <w:rsid w:val="00341248"/>
    <w:rsid w:val="00343D0F"/>
    <w:rsid w:val="0034423A"/>
    <w:rsid w:val="003448AA"/>
    <w:rsid w:val="00345C72"/>
    <w:rsid w:val="0034730B"/>
    <w:rsid w:val="00351141"/>
    <w:rsid w:val="00352920"/>
    <w:rsid w:val="00353C4C"/>
    <w:rsid w:val="00354792"/>
    <w:rsid w:val="00354B01"/>
    <w:rsid w:val="00354B91"/>
    <w:rsid w:val="00357689"/>
    <w:rsid w:val="00360334"/>
    <w:rsid w:val="003609DA"/>
    <w:rsid w:val="00361806"/>
    <w:rsid w:val="00362BD9"/>
    <w:rsid w:val="003632BB"/>
    <w:rsid w:val="00363A83"/>
    <w:rsid w:val="00365D86"/>
    <w:rsid w:val="0036615A"/>
    <w:rsid w:val="00367B76"/>
    <w:rsid w:val="003719F2"/>
    <w:rsid w:val="0037397E"/>
    <w:rsid w:val="0037413A"/>
    <w:rsid w:val="003747F3"/>
    <w:rsid w:val="00376745"/>
    <w:rsid w:val="003809BA"/>
    <w:rsid w:val="0038135C"/>
    <w:rsid w:val="00383BC1"/>
    <w:rsid w:val="00392478"/>
    <w:rsid w:val="0039287F"/>
    <w:rsid w:val="0039295B"/>
    <w:rsid w:val="0039323D"/>
    <w:rsid w:val="00393ECB"/>
    <w:rsid w:val="0039570C"/>
    <w:rsid w:val="00396EB7"/>
    <w:rsid w:val="00396F64"/>
    <w:rsid w:val="00397FFC"/>
    <w:rsid w:val="003A24D4"/>
    <w:rsid w:val="003A3083"/>
    <w:rsid w:val="003A6180"/>
    <w:rsid w:val="003B0A20"/>
    <w:rsid w:val="003B52C1"/>
    <w:rsid w:val="003B53AF"/>
    <w:rsid w:val="003B624B"/>
    <w:rsid w:val="003C1D76"/>
    <w:rsid w:val="003C33C6"/>
    <w:rsid w:val="003C3567"/>
    <w:rsid w:val="003D2EE6"/>
    <w:rsid w:val="003D4FB0"/>
    <w:rsid w:val="003D52D4"/>
    <w:rsid w:val="003D5C7E"/>
    <w:rsid w:val="003E42B4"/>
    <w:rsid w:val="003E5313"/>
    <w:rsid w:val="003E5ABD"/>
    <w:rsid w:val="003E64AC"/>
    <w:rsid w:val="003E673B"/>
    <w:rsid w:val="003E6E0D"/>
    <w:rsid w:val="003E74B8"/>
    <w:rsid w:val="003F05E2"/>
    <w:rsid w:val="003F0A26"/>
    <w:rsid w:val="003F2723"/>
    <w:rsid w:val="003F6D28"/>
    <w:rsid w:val="00401C21"/>
    <w:rsid w:val="0040470E"/>
    <w:rsid w:val="0040527F"/>
    <w:rsid w:val="004068D3"/>
    <w:rsid w:val="0041107A"/>
    <w:rsid w:val="00411684"/>
    <w:rsid w:val="00412DA0"/>
    <w:rsid w:val="00413943"/>
    <w:rsid w:val="00414517"/>
    <w:rsid w:val="00414804"/>
    <w:rsid w:val="00416464"/>
    <w:rsid w:val="00416477"/>
    <w:rsid w:val="00416BA5"/>
    <w:rsid w:val="00417453"/>
    <w:rsid w:val="00420735"/>
    <w:rsid w:val="004236A7"/>
    <w:rsid w:val="004251B9"/>
    <w:rsid w:val="00425CC9"/>
    <w:rsid w:val="00432089"/>
    <w:rsid w:val="00432ACC"/>
    <w:rsid w:val="00434B31"/>
    <w:rsid w:val="00436B52"/>
    <w:rsid w:val="00441AF9"/>
    <w:rsid w:val="004421DB"/>
    <w:rsid w:val="0044385B"/>
    <w:rsid w:val="00443A97"/>
    <w:rsid w:val="00445B11"/>
    <w:rsid w:val="004521F6"/>
    <w:rsid w:val="00453C5E"/>
    <w:rsid w:val="00456139"/>
    <w:rsid w:val="004568E7"/>
    <w:rsid w:val="0045788B"/>
    <w:rsid w:val="0046775F"/>
    <w:rsid w:val="00472974"/>
    <w:rsid w:val="0047297B"/>
    <w:rsid w:val="004732A8"/>
    <w:rsid w:val="004770F9"/>
    <w:rsid w:val="00485BEB"/>
    <w:rsid w:val="004919A5"/>
    <w:rsid w:val="00491E78"/>
    <w:rsid w:val="004A28EE"/>
    <w:rsid w:val="004A384E"/>
    <w:rsid w:val="004A439E"/>
    <w:rsid w:val="004A4F4F"/>
    <w:rsid w:val="004B2A38"/>
    <w:rsid w:val="004C234E"/>
    <w:rsid w:val="004C248F"/>
    <w:rsid w:val="004D353D"/>
    <w:rsid w:val="004D4F69"/>
    <w:rsid w:val="004D59FE"/>
    <w:rsid w:val="004D6183"/>
    <w:rsid w:val="004E094B"/>
    <w:rsid w:val="004E352A"/>
    <w:rsid w:val="004E46BB"/>
    <w:rsid w:val="004E6792"/>
    <w:rsid w:val="004E7FF0"/>
    <w:rsid w:val="004F54A8"/>
    <w:rsid w:val="00501F37"/>
    <w:rsid w:val="005143B2"/>
    <w:rsid w:val="00516889"/>
    <w:rsid w:val="00517FD2"/>
    <w:rsid w:val="00520523"/>
    <w:rsid w:val="005205E4"/>
    <w:rsid w:val="00521050"/>
    <w:rsid w:val="0052276E"/>
    <w:rsid w:val="00523443"/>
    <w:rsid w:val="00531DDF"/>
    <w:rsid w:val="00541969"/>
    <w:rsid w:val="00542E44"/>
    <w:rsid w:val="005471F7"/>
    <w:rsid w:val="005500DA"/>
    <w:rsid w:val="00554969"/>
    <w:rsid w:val="0056035A"/>
    <w:rsid w:val="0056207B"/>
    <w:rsid w:val="00563F06"/>
    <w:rsid w:val="00564A5D"/>
    <w:rsid w:val="005654BD"/>
    <w:rsid w:val="0057237D"/>
    <w:rsid w:val="005727D9"/>
    <w:rsid w:val="00574738"/>
    <w:rsid w:val="005763EC"/>
    <w:rsid w:val="00581B81"/>
    <w:rsid w:val="005822A7"/>
    <w:rsid w:val="005876C5"/>
    <w:rsid w:val="005936A4"/>
    <w:rsid w:val="00596CE1"/>
    <w:rsid w:val="005A45E7"/>
    <w:rsid w:val="005A6556"/>
    <w:rsid w:val="005A6636"/>
    <w:rsid w:val="005C3589"/>
    <w:rsid w:val="005C4855"/>
    <w:rsid w:val="005C7DBD"/>
    <w:rsid w:val="005D1867"/>
    <w:rsid w:val="005D561E"/>
    <w:rsid w:val="005E09F9"/>
    <w:rsid w:val="005E2894"/>
    <w:rsid w:val="005E3965"/>
    <w:rsid w:val="005E4BDE"/>
    <w:rsid w:val="005E6C15"/>
    <w:rsid w:val="005E75BA"/>
    <w:rsid w:val="005F101D"/>
    <w:rsid w:val="005F40A1"/>
    <w:rsid w:val="005F441D"/>
    <w:rsid w:val="005F5884"/>
    <w:rsid w:val="005F5902"/>
    <w:rsid w:val="00600361"/>
    <w:rsid w:val="00601275"/>
    <w:rsid w:val="00604168"/>
    <w:rsid w:val="00605019"/>
    <w:rsid w:val="00607AB2"/>
    <w:rsid w:val="00610DCE"/>
    <w:rsid w:val="00612454"/>
    <w:rsid w:val="00612500"/>
    <w:rsid w:val="00616854"/>
    <w:rsid w:val="00617E18"/>
    <w:rsid w:val="00624ECA"/>
    <w:rsid w:val="00626F82"/>
    <w:rsid w:val="0062701D"/>
    <w:rsid w:val="00633138"/>
    <w:rsid w:val="00634D0A"/>
    <w:rsid w:val="00637980"/>
    <w:rsid w:val="00641779"/>
    <w:rsid w:val="00642148"/>
    <w:rsid w:val="0064252E"/>
    <w:rsid w:val="006438B1"/>
    <w:rsid w:val="00646734"/>
    <w:rsid w:val="0065080E"/>
    <w:rsid w:val="006608A6"/>
    <w:rsid w:val="0066307E"/>
    <w:rsid w:val="00663E5A"/>
    <w:rsid w:val="006711E0"/>
    <w:rsid w:val="006734A7"/>
    <w:rsid w:val="00682783"/>
    <w:rsid w:val="00686BD9"/>
    <w:rsid w:val="00691706"/>
    <w:rsid w:val="00693003"/>
    <w:rsid w:val="0069450C"/>
    <w:rsid w:val="00695224"/>
    <w:rsid w:val="0069748D"/>
    <w:rsid w:val="006A2124"/>
    <w:rsid w:val="006A38F9"/>
    <w:rsid w:val="006A537B"/>
    <w:rsid w:val="006A6D2D"/>
    <w:rsid w:val="006B03E0"/>
    <w:rsid w:val="006B1C1D"/>
    <w:rsid w:val="006B25C9"/>
    <w:rsid w:val="006B27FE"/>
    <w:rsid w:val="006C2AB5"/>
    <w:rsid w:val="006D4810"/>
    <w:rsid w:val="006D60B5"/>
    <w:rsid w:val="006D65D7"/>
    <w:rsid w:val="006E0D6A"/>
    <w:rsid w:val="006E2B93"/>
    <w:rsid w:val="006E4833"/>
    <w:rsid w:val="006E5B7C"/>
    <w:rsid w:val="006E68BF"/>
    <w:rsid w:val="006E70BF"/>
    <w:rsid w:val="006F0430"/>
    <w:rsid w:val="006F1455"/>
    <w:rsid w:val="006F2CB5"/>
    <w:rsid w:val="006F50D6"/>
    <w:rsid w:val="0070286E"/>
    <w:rsid w:val="00705E82"/>
    <w:rsid w:val="0070608A"/>
    <w:rsid w:val="00707BF8"/>
    <w:rsid w:val="00707E9B"/>
    <w:rsid w:val="007142E8"/>
    <w:rsid w:val="00715F7B"/>
    <w:rsid w:val="00723FD5"/>
    <w:rsid w:val="00725FAE"/>
    <w:rsid w:val="00726220"/>
    <w:rsid w:val="00727DB3"/>
    <w:rsid w:val="00730AE0"/>
    <w:rsid w:val="00730FB0"/>
    <w:rsid w:val="007314C2"/>
    <w:rsid w:val="0073158D"/>
    <w:rsid w:val="00731C15"/>
    <w:rsid w:val="00740611"/>
    <w:rsid w:val="00740CCE"/>
    <w:rsid w:val="00744606"/>
    <w:rsid w:val="00751773"/>
    <w:rsid w:val="007534BA"/>
    <w:rsid w:val="007542DC"/>
    <w:rsid w:val="00762FB0"/>
    <w:rsid w:val="00765CBE"/>
    <w:rsid w:val="0076666C"/>
    <w:rsid w:val="00770035"/>
    <w:rsid w:val="0077520A"/>
    <w:rsid w:val="00775F4A"/>
    <w:rsid w:val="00780707"/>
    <w:rsid w:val="0078181F"/>
    <w:rsid w:val="00783EC7"/>
    <w:rsid w:val="007842A9"/>
    <w:rsid w:val="00784883"/>
    <w:rsid w:val="00787CEF"/>
    <w:rsid w:val="00790760"/>
    <w:rsid w:val="00791BB0"/>
    <w:rsid w:val="007954E3"/>
    <w:rsid w:val="00796BCB"/>
    <w:rsid w:val="007A00A8"/>
    <w:rsid w:val="007A273F"/>
    <w:rsid w:val="007A4F18"/>
    <w:rsid w:val="007B1668"/>
    <w:rsid w:val="007B606E"/>
    <w:rsid w:val="007C2060"/>
    <w:rsid w:val="007C4821"/>
    <w:rsid w:val="007C702F"/>
    <w:rsid w:val="007D4566"/>
    <w:rsid w:val="007E0567"/>
    <w:rsid w:val="007E2E84"/>
    <w:rsid w:val="007E6392"/>
    <w:rsid w:val="007E7C10"/>
    <w:rsid w:val="007F20EF"/>
    <w:rsid w:val="007F31C8"/>
    <w:rsid w:val="0080318B"/>
    <w:rsid w:val="00804CC8"/>
    <w:rsid w:val="00807720"/>
    <w:rsid w:val="00815AE4"/>
    <w:rsid w:val="00816742"/>
    <w:rsid w:val="008203EE"/>
    <w:rsid w:val="00822B24"/>
    <w:rsid w:val="00827D87"/>
    <w:rsid w:val="00836CE4"/>
    <w:rsid w:val="0084300A"/>
    <w:rsid w:val="00844AD5"/>
    <w:rsid w:val="00845E04"/>
    <w:rsid w:val="00846F3D"/>
    <w:rsid w:val="00847BE0"/>
    <w:rsid w:val="00851408"/>
    <w:rsid w:val="00851EEE"/>
    <w:rsid w:val="0085222E"/>
    <w:rsid w:val="008525B5"/>
    <w:rsid w:val="00854FD8"/>
    <w:rsid w:val="0086007C"/>
    <w:rsid w:val="00860F15"/>
    <w:rsid w:val="008630DB"/>
    <w:rsid w:val="00863765"/>
    <w:rsid w:val="00863A14"/>
    <w:rsid w:val="00871492"/>
    <w:rsid w:val="00880507"/>
    <w:rsid w:val="008854BE"/>
    <w:rsid w:val="00890191"/>
    <w:rsid w:val="00890D21"/>
    <w:rsid w:val="008A0A7E"/>
    <w:rsid w:val="008A2EC8"/>
    <w:rsid w:val="008B5EE9"/>
    <w:rsid w:val="008B6F1F"/>
    <w:rsid w:val="008C1C1D"/>
    <w:rsid w:val="008C2BBE"/>
    <w:rsid w:val="008D03A4"/>
    <w:rsid w:val="008D0AC0"/>
    <w:rsid w:val="008D1883"/>
    <w:rsid w:val="008D31CC"/>
    <w:rsid w:val="008E48CA"/>
    <w:rsid w:val="008E6E4A"/>
    <w:rsid w:val="008F0BEA"/>
    <w:rsid w:val="008F196A"/>
    <w:rsid w:val="008F48BA"/>
    <w:rsid w:val="00900C97"/>
    <w:rsid w:val="00902FEE"/>
    <w:rsid w:val="00904D06"/>
    <w:rsid w:val="0090731E"/>
    <w:rsid w:val="00910CAB"/>
    <w:rsid w:val="009117B8"/>
    <w:rsid w:val="00913881"/>
    <w:rsid w:val="00916B22"/>
    <w:rsid w:val="00922B39"/>
    <w:rsid w:val="00925543"/>
    <w:rsid w:val="00926066"/>
    <w:rsid w:val="00926115"/>
    <w:rsid w:val="00927108"/>
    <w:rsid w:val="00940AA7"/>
    <w:rsid w:val="009460AA"/>
    <w:rsid w:val="0095610F"/>
    <w:rsid w:val="0095684C"/>
    <w:rsid w:val="00963ABB"/>
    <w:rsid w:val="00971424"/>
    <w:rsid w:val="00972755"/>
    <w:rsid w:val="009736B4"/>
    <w:rsid w:val="009801FC"/>
    <w:rsid w:val="00984DA8"/>
    <w:rsid w:val="009862B5"/>
    <w:rsid w:val="009863CF"/>
    <w:rsid w:val="00987FCB"/>
    <w:rsid w:val="0099290E"/>
    <w:rsid w:val="00994B33"/>
    <w:rsid w:val="0099689B"/>
    <w:rsid w:val="009A269A"/>
    <w:rsid w:val="009A2846"/>
    <w:rsid w:val="009A5B98"/>
    <w:rsid w:val="009A714F"/>
    <w:rsid w:val="009A7754"/>
    <w:rsid w:val="009A7F27"/>
    <w:rsid w:val="009B7476"/>
    <w:rsid w:val="009C6EB3"/>
    <w:rsid w:val="009E21E1"/>
    <w:rsid w:val="009E2DDF"/>
    <w:rsid w:val="009E3ED1"/>
    <w:rsid w:val="009E69F9"/>
    <w:rsid w:val="009E6DD4"/>
    <w:rsid w:val="009E7AAF"/>
    <w:rsid w:val="009F0D7D"/>
    <w:rsid w:val="009F106F"/>
    <w:rsid w:val="009F4055"/>
    <w:rsid w:val="009F7842"/>
    <w:rsid w:val="009F7C1F"/>
    <w:rsid w:val="00A02832"/>
    <w:rsid w:val="00A04580"/>
    <w:rsid w:val="00A0537A"/>
    <w:rsid w:val="00A147FB"/>
    <w:rsid w:val="00A15A45"/>
    <w:rsid w:val="00A22244"/>
    <w:rsid w:val="00A359BC"/>
    <w:rsid w:val="00A41514"/>
    <w:rsid w:val="00A434C3"/>
    <w:rsid w:val="00A45CAB"/>
    <w:rsid w:val="00A469C0"/>
    <w:rsid w:val="00A50338"/>
    <w:rsid w:val="00A50E6E"/>
    <w:rsid w:val="00A569C0"/>
    <w:rsid w:val="00A571E4"/>
    <w:rsid w:val="00A633A5"/>
    <w:rsid w:val="00A678EC"/>
    <w:rsid w:val="00A73F2D"/>
    <w:rsid w:val="00A757ED"/>
    <w:rsid w:val="00A85900"/>
    <w:rsid w:val="00A861A4"/>
    <w:rsid w:val="00A86CC3"/>
    <w:rsid w:val="00A87B36"/>
    <w:rsid w:val="00A92D14"/>
    <w:rsid w:val="00A94D86"/>
    <w:rsid w:val="00AA1F32"/>
    <w:rsid w:val="00AA207A"/>
    <w:rsid w:val="00AA2D7B"/>
    <w:rsid w:val="00AA6539"/>
    <w:rsid w:val="00AB2C79"/>
    <w:rsid w:val="00AC50A0"/>
    <w:rsid w:val="00AE7139"/>
    <w:rsid w:val="00AF3A34"/>
    <w:rsid w:val="00AF427E"/>
    <w:rsid w:val="00AF4ECC"/>
    <w:rsid w:val="00AF63F8"/>
    <w:rsid w:val="00AF7289"/>
    <w:rsid w:val="00B016F0"/>
    <w:rsid w:val="00B03691"/>
    <w:rsid w:val="00B05824"/>
    <w:rsid w:val="00B05E6D"/>
    <w:rsid w:val="00B1019A"/>
    <w:rsid w:val="00B25C2F"/>
    <w:rsid w:val="00B264C3"/>
    <w:rsid w:val="00B31B7C"/>
    <w:rsid w:val="00B32869"/>
    <w:rsid w:val="00B37F37"/>
    <w:rsid w:val="00B4012C"/>
    <w:rsid w:val="00B5347F"/>
    <w:rsid w:val="00B54982"/>
    <w:rsid w:val="00B61F87"/>
    <w:rsid w:val="00B62575"/>
    <w:rsid w:val="00B71778"/>
    <w:rsid w:val="00B734C6"/>
    <w:rsid w:val="00B73964"/>
    <w:rsid w:val="00B74270"/>
    <w:rsid w:val="00B77CD5"/>
    <w:rsid w:val="00B81D85"/>
    <w:rsid w:val="00B85EC6"/>
    <w:rsid w:val="00B90274"/>
    <w:rsid w:val="00B91008"/>
    <w:rsid w:val="00B94658"/>
    <w:rsid w:val="00B97344"/>
    <w:rsid w:val="00BA7097"/>
    <w:rsid w:val="00BA74A8"/>
    <w:rsid w:val="00BB44CF"/>
    <w:rsid w:val="00BB4522"/>
    <w:rsid w:val="00BB4EE9"/>
    <w:rsid w:val="00BB6366"/>
    <w:rsid w:val="00BB6620"/>
    <w:rsid w:val="00BB771D"/>
    <w:rsid w:val="00BC25BC"/>
    <w:rsid w:val="00BC60D2"/>
    <w:rsid w:val="00BC6E5F"/>
    <w:rsid w:val="00BD0368"/>
    <w:rsid w:val="00BD1810"/>
    <w:rsid w:val="00BD76B0"/>
    <w:rsid w:val="00BE594F"/>
    <w:rsid w:val="00BE61BB"/>
    <w:rsid w:val="00BF0A0D"/>
    <w:rsid w:val="00BF625B"/>
    <w:rsid w:val="00BF640B"/>
    <w:rsid w:val="00C0057E"/>
    <w:rsid w:val="00C00646"/>
    <w:rsid w:val="00C01A39"/>
    <w:rsid w:val="00C067B4"/>
    <w:rsid w:val="00C06890"/>
    <w:rsid w:val="00C1431E"/>
    <w:rsid w:val="00C22A52"/>
    <w:rsid w:val="00C254DD"/>
    <w:rsid w:val="00C25FB7"/>
    <w:rsid w:val="00C3259C"/>
    <w:rsid w:val="00C332D8"/>
    <w:rsid w:val="00C43003"/>
    <w:rsid w:val="00C45B90"/>
    <w:rsid w:val="00C46111"/>
    <w:rsid w:val="00C46397"/>
    <w:rsid w:val="00C46C6A"/>
    <w:rsid w:val="00C47503"/>
    <w:rsid w:val="00C50AEB"/>
    <w:rsid w:val="00C50DD6"/>
    <w:rsid w:val="00C56D93"/>
    <w:rsid w:val="00C57F87"/>
    <w:rsid w:val="00C611CA"/>
    <w:rsid w:val="00C621E6"/>
    <w:rsid w:val="00C633D5"/>
    <w:rsid w:val="00C65403"/>
    <w:rsid w:val="00C66507"/>
    <w:rsid w:val="00C66D0A"/>
    <w:rsid w:val="00C72ED5"/>
    <w:rsid w:val="00C7394F"/>
    <w:rsid w:val="00C7440B"/>
    <w:rsid w:val="00C8207F"/>
    <w:rsid w:val="00C823B3"/>
    <w:rsid w:val="00C82636"/>
    <w:rsid w:val="00C92B02"/>
    <w:rsid w:val="00C94348"/>
    <w:rsid w:val="00C94525"/>
    <w:rsid w:val="00C94ECA"/>
    <w:rsid w:val="00C963E4"/>
    <w:rsid w:val="00CA28D6"/>
    <w:rsid w:val="00CA315D"/>
    <w:rsid w:val="00CA629C"/>
    <w:rsid w:val="00CB2463"/>
    <w:rsid w:val="00CB4646"/>
    <w:rsid w:val="00CB648C"/>
    <w:rsid w:val="00CB75CA"/>
    <w:rsid w:val="00CC554E"/>
    <w:rsid w:val="00CD085B"/>
    <w:rsid w:val="00CD19B1"/>
    <w:rsid w:val="00CD66D8"/>
    <w:rsid w:val="00CD6ECC"/>
    <w:rsid w:val="00CE0A56"/>
    <w:rsid w:val="00CE1746"/>
    <w:rsid w:val="00CE19BC"/>
    <w:rsid w:val="00CE276A"/>
    <w:rsid w:val="00CF3C9F"/>
    <w:rsid w:val="00CF4006"/>
    <w:rsid w:val="00CF535D"/>
    <w:rsid w:val="00CF59A3"/>
    <w:rsid w:val="00CF762B"/>
    <w:rsid w:val="00D01370"/>
    <w:rsid w:val="00D018F0"/>
    <w:rsid w:val="00D03CE7"/>
    <w:rsid w:val="00D03FCC"/>
    <w:rsid w:val="00D062AB"/>
    <w:rsid w:val="00D0674C"/>
    <w:rsid w:val="00D112C4"/>
    <w:rsid w:val="00D20F57"/>
    <w:rsid w:val="00D24376"/>
    <w:rsid w:val="00D36028"/>
    <w:rsid w:val="00D36ADE"/>
    <w:rsid w:val="00D4064B"/>
    <w:rsid w:val="00D43294"/>
    <w:rsid w:val="00D43305"/>
    <w:rsid w:val="00D466DC"/>
    <w:rsid w:val="00D46CD0"/>
    <w:rsid w:val="00D47C18"/>
    <w:rsid w:val="00D51735"/>
    <w:rsid w:val="00D524E2"/>
    <w:rsid w:val="00D57EA0"/>
    <w:rsid w:val="00D60706"/>
    <w:rsid w:val="00D63177"/>
    <w:rsid w:val="00D631B6"/>
    <w:rsid w:val="00D63F1D"/>
    <w:rsid w:val="00D64D4F"/>
    <w:rsid w:val="00D6732C"/>
    <w:rsid w:val="00D70314"/>
    <w:rsid w:val="00D75FF7"/>
    <w:rsid w:val="00D811D3"/>
    <w:rsid w:val="00D81911"/>
    <w:rsid w:val="00D82E52"/>
    <w:rsid w:val="00D91199"/>
    <w:rsid w:val="00D95CC2"/>
    <w:rsid w:val="00DB00D9"/>
    <w:rsid w:val="00DB37D1"/>
    <w:rsid w:val="00DB4351"/>
    <w:rsid w:val="00DC0D71"/>
    <w:rsid w:val="00DC1DD1"/>
    <w:rsid w:val="00DC26EC"/>
    <w:rsid w:val="00DC3088"/>
    <w:rsid w:val="00DC3355"/>
    <w:rsid w:val="00DC56CA"/>
    <w:rsid w:val="00DD0583"/>
    <w:rsid w:val="00DD0841"/>
    <w:rsid w:val="00DD11FB"/>
    <w:rsid w:val="00DD1271"/>
    <w:rsid w:val="00DD3722"/>
    <w:rsid w:val="00DD54D2"/>
    <w:rsid w:val="00DD6E21"/>
    <w:rsid w:val="00DD7079"/>
    <w:rsid w:val="00DE1190"/>
    <w:rsid w:val="00DE23E9"/>
    <w:rsid w:val="00DE452B"/>
    <w:rsid w:val="00DE53A8"/>
    <w:rsid w:val="00DE634F"/>
    <w:rsid w:val="00DE65A8"/>
    <w:rsid w:val="00DF3555"/>
    <w:rsid w:val="00DF7903"/>
    <w:rsid w:val="00E00D4A"/>
    <w:rsid w:val="00E01D51"/>
    <w:rsid w:val="00E025E8"/>
    <w:rsid w:val="00E0280C"/>
    <w:rsid w:val="00E02DA2"/>
    <w:rsid w:val="00E0456E"/>
    <w:rsid w:val="00E052DD"/>
    <w:rsid w:val="00E10E1F"/>
    <w:rsid w:val="00E10EAA"/>
    <w:rsid w:val="00E12D31"/>
    <w:rsid w:val="00E15B12"/>
    <w:rsid w:val="00E22149"/>
    <w:rsid w:val="00E24FD1"/>
    <w:rsid w:val="00E275AE"/>
    <w:rsid w:val="00E3297F"/>
    <w:rsid w:val="00E35CCF"/>
    <w:rsid w:val="00E378D7"/>
    <w:rsid w:val="00E37917"/>
    <w:rsid w:val="00E41D41"/>
    <w:rsid w:val="00E44326"/>
    <w:rsid w:val="00E6044B"/>
    <w:rsid w:val="00E607DA"/>
    <w:rsid w:val="00E655D1"/>
    <w:rsid w:val="00E75FF8"/>
    <w:rsid w:val="00E81F59"/>
    <w:rsid w:val="00E87116"/>
    <w:rsid w:val="00E87FC7"/>
    <w:rsid w:val="00E95F57"/>
    <w:rsid w:val="00E967B9"/>
    <w:rsid w:val="00EA06CD"/>
    <w:rsid w:val="00EA477B"/>
    <w:rsid w:val="00EB1223"/>
    <w:rsid w:val="00EC05F8"/>
    <w:rsid w:val="00EC0919"/>
    <w:rsid w:val="00EC4538"/>
    <w:rsid w:val="00EC506A"/>
    <w:rsid w:val="00EC5F4E"/>
    <w:rsid w:val="00ED0573"/>
    <w:rsid w:val="00ED5B06"/>
    <w:rsid w:val="00ED7D68"/>
    <w:rsid w:val="00EE3111"/>
    <w:rsid w:val="00EE423D"/>
    <w:rsid w:val="00EE54EA"/>
    <w:rsid w:val="00EF169D"/>
    <w:rsid w:val="00EF20D8"/>
    <w:rsid w:val="00EF2737"/>
    <w:rsid w:val="00EF2E1A"/>
    <w:rsid w:val="00EF341F"/>
    <w:rsid w:val="00EF7819"/>
    <w:rsid w:val="00F0290A"/>
    <w:rsid w:val="00F0329D"/>
    <w:rsid w:val="00F0647A"/>
    <w:rsid w:val="00F11BB0"/>
    <w:rsid w:val="00F15619"/>
    <w:rsid w:val="00F156CF"/>
    <w:rsid w:val="00F16251"/>
    <w:rsid w:val="00F16819"/>
    <w:rsid w:val="00F261D0"/>
    <w:rsid w:val="00F27675"/>
    <w:rsid w:val="00F3059A"/>
    <w:rsid w:val="00F32512"/>
    <w:rsid w:val="00F35009"/>
    <w:rsid w:val="00F40E4C"/>
    <w:rsid w:val="00F506D4"/>
    <w:rsid w:val="00F632A5"/>
    <w:rsid w:val="00F64886"/>
    <w:rsid w:val="00F65BA2"/>
    <w:rsid w:val="00F6749E"/>
    <w:rsid w:val="00F70237"/>
    <w:rsid w:val="00F70AF9"/>
    <w:rsid w:val="00F91768"/>
    <w:rsid w:val="00F91AB9"/>
    <w:rsid w:val="00F92E22"/>
    <w:rsid w:val="00F976AF"/>
    <w:rsid w:val="00FA372E"/>
    <w:rsid w:val="00FA3C5F"/>
    <w:rsid w:val="00FA7933"/>
    <w:rsid w:val="00FA7E43"/>
    <w:rsid w:val="00FB2CEC"/>
    <w:rsid w:val="00FB5D08"/>
    <w:rsid w:val="00FC0513"/>
    <w:rsid w:val="00FC2FB3"/>
    <w:rsid w:val="00FC335C"/>
    <w:rsid w:val="00FC6258"/>
    <w:rsid w:val="00FC6961"/>
    <w:rsid w:val="00FD1A21"/>
    <w:rsid w:val="00FD1A66"/>
    <w:rsid w:val="00FD2227"/>
    <w:rsid w:val="00FD285F"/>
    <w:rsid w:val="00FD35AF"/>
    <w:rsid w:val="00FD5145"/>
    <w:rsid w:val="00FE18D2"/>
    <w:rsid w:val="00FE297B"/>
    <w:rsid w:val="00FE3146"/>
    <w:rsid w:val="00FE6DCE"/>
    <w:rsid w:val="00FF23E4"/>
    <w:rsid w:val="00FF2835"/>
    <w:rsid w:val="00FF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E18D1"/>
  <w15:docId w15:val="{4138AE7E-F0A7-4AEC-B2CA-C6DE32267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F"/>
        <w:sz w:val="22"/>
        <w:szCs w:val="22"/>
        <w:lang w:val="cs-CZ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Standard"/>
    <w:uiPriority w:val="9"/>
    <w:semiHidden/>
    <w:unhideWhenUsed/>
    <w:qFormat/>
    <w:p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Seznam">
    <w:name w:val="List"/>
    <w:basedOn w:val="Textbody"/>
    <w:rPr>
      <w:rFonts w:cs="Arial"/>
      <w:sz w:val="24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HeaderandFooter">
    <w:name w:val="Header and Footer"/>
    <w:basedOn w:val="Standard"/>
  </w:style>
  <w:style w:type="paragraph" w:styleId="Zhlav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Normlnweb">
    <w:name w:val="Normal (Web)"/>
    <w:basedOn w:val="Standard"/>
    <w:uiPriority w:val="9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</w:style>
  <w:style w:type="character" w:customStyle="1" w:styleId="ZpatChar">
    <w:name w:val="Zápatí Char"/>
    <w:basedOn w:val="Standardnpsmoodstavce"/>
  </w:style>
  <w:style w:type="character" w:customStyle="1" w:styleId="TextbublinyChar">
    <w:name w:val="Text bubliny Char"/>
    <w:basedOn w:val="Standardnpsmoodstavce"/>
    <w:rPr>
      <w:rFonts w:ascii="Tahoma" w:eastAsia="Tahoma" w:hAnsi="Tahoma" w:cs="Tahoma"/>
      <w:sz w:val="16"/>
      <w:szCs w:val="16"/>
    </w:rPr>
  </w:style>
  <w:style w:type="character" w:customStyle="1" w:styleId="Internetlink">
    <w:name w:val="Internet link"/>
    <w:basedOn w:val="Standardnpsmoodstavce"/>
    <w:rPr>
      <w:color w:val="0000FF"/>
      <w:u w:val="single"/>
    </w:rPr>
  </w:style>
  <w:style w:type="character" w:customStyle="1" w:styleId="Nadpis2Char">
    <w:name w:val="Nadpis 2 Char"/>
    <w:basedOn w:val="Standardnpsmoodstavc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span-a-title">
    <w:name w:val="span-a-title"/>
    <w:basedOn w:val="Standardnpsmoodstavce"/>
  </w:style>
  <w:style w:type="character" w:styleId="Siln">
    <w:name w:val="Strong"/>
    <w:basedOn w:val="Standardnpsmoodstavce"/>
    <w:rPr>
      <w:b/>
      <w:bCs/>
    </w:rPr>
  </w:style>
  <w:style w:type="character" w:customStyle="1" w:styleId="apple-converted-space">
    <w:name w:val="apple-converted-space"/>
    <w:basedOn w:val="Standardnpsmoodstavce"/>
  </w:style>
  <w:style w:type="character" w:customStyle="1" w:styleId="Nevyeenzmnka1">
    <w:name w:val="Nevyřešená zmínka1"/>
    <w:basedOn w:val="Standardnpsmoodstavce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1B5B17"/>
    <w:pPr>
      <w:ind w:left="720"/>
      <w:contextualSpacing/>
    </w:pPr>
  </w:style>
  <w:style w:type="paragraph" w:styleId="Revize">
    <w:name w:val="Revision"/>
    <w:hidden/>
    <w:uiPriority w:val="99"/>
    <w:semiHidden/>
    <w:rsid w:val="005205E4"/>
    <w:pPr>
      <w:widowControl/>
      <w:suppressAutoHyphens w:val="0"/>
      <w:autoSpaceDN/>
      <w:textAlignment w:val="auto"/>
    </w:pPr>
  </w:style>
  <w:style w:type="character" w:styleId="Hypertextovodkaz">
    <w:name w:val="Hyperlink"/>
    <w:basedOn w:val="Standardnpsmoodstavce"/>
    <w:uiPriority w:val="99"/>
    <w:unhideWhenUsed/>
    <w:rsid w:val="00067E4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7E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0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8AD66-3D3B-4799-8954-2909CCA29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Sommer</dc:creator>
  <cp:lastModifiedBy>ab165ex</cp:lastModifiedBy>
  <cp:revision>4</cp:revision>
  <cp:lastPrinted>2015-02-13T10:49:00Z</cp:lastPrinted>
  <dcterms:created xsi:type="dcterms:W3CDTF">2026-10-26T08:20:00Z</dcterms:created>
  <dcterms:modified xsi:type="dcterms:W3CDTF">2026-10-27T08:53:00Z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_DocHome">
    <vt:r8>-822288651</vt:r8>
  </property>
</Properties>
</file>